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tabs>
          <w:tab w:val="clear" w:pos="708"/>
          <w:tab w:val="left" w:pos="450" w:leader="none"/>
        </w:tabs>
        <w:spacing w:lineRule="auto" w:line="240" w:before="0" w:after="0"/>
        <w:jc w:val="left"/>
        <w:rPr/>
      </w:pPr>
      <w:r>
        <w:rPr>
          <w:rStyle w:val="Style17"/>
          <w:rFonts w:ascii="Times New Roman" w:hAnsi="Times New Roman"/>
          <w:b/>
          <w:i/>
          <w:iCs/>
          <w:color w:val="000000"/>
          <w:sz w:val="28"/>
          <w:szCs w:val="28"/>
        </w:rPr>
        <w:t>Семёнов Вячеслав Александрович</w:t>
      </w:r>
    </w:p>
    <w:p>
      <w:pPr>
        <w:pStyle w:val="Style20"/>
        <w:spacing w:before="0" w:after="0"/>
        <w:ind w:left="150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Style20"/>
        <w:spacing w:lineRule="auto" w:line="240" w:before="0" w:after="0"/>
        <w:ind w:firstLine="85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Вячеслав Семёнов родился и вырос в г. Барнауле. В 2000 году окончил Алтайский государственный технический университет им. И.И.Ползунова. Выбор профессии для Вячеслава был очевиден: он продолжил традиции семьи, ведь большинство его родственников трудились в сфере строительства и недвижимости. Мама Вячеслава, Галина Александровна, работала в отрасли технической инвентаризации с 1974 года. За более чем 20 лет в профессии, Вячеслав ни разу не пожалел о сделанном в далеком 2002 году выборе. </w:t>
      </w:r>
    </w:p>
    <w:p>
      <w:pPr>
        <w:pStyle w:val="Style20"/>
        <w:spacing w:lineRule="auto" w:line="240" w:before="0" w:after="0"/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Трудовую деятельность он начи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нал с должности техника Бюро технической инвентаризации</w:t>
      </w:r>
      <w:r>
        <w:rPr>
          <w:rFonts w:cs="" w:ascii="Times New Roman" w:hAnsi="Times New Roman" w:cstheme="minorBidi"/>
          <w:sz w:val="28"/>
          <w:szCs w:val="28"/>
          <w:shd w:fill="auto" w:val="clear"/>
        </w:rPr>
        <w:t xml:space="preserve"> г. Барнаула</w:t>
      </w:r>
      <w:r>
        <w:rPr>
          <w:rFonts w:ascii="Times New Roman" w:hAnsi="Times New Roman"/>
          <w:sz w:val="28"/>
          <w:szCs w:val="28"/>
          <w:shd w:fill="auto" w:val="clear"/>
        </w:rPr>
        <w:t>. Сейчас Вячеслав является экспертом с сфере строительства, землеустройства и оце</w:t>
      </w:r>
      <w:r>
        <w:rPr>
          <w:rFonts w:ascii="Times New Roman" w:hAnsi="Times New Roman"/>
          <w:sz w:val="28"/>
          <w:szCs w:val="28"/>
        </w:rPr>
        <w:t xml:space="preserve">нки. Профессиональное кредо Вячеслава — самосовершенствование и повышение квалификации, приобретение новых знаний и навыков. С 2008 по 2021 годы он пополнил свой образовательный багаж несколькими дипломами о профессиональной переподготовке: в 2008 году </w:t>
      </w:r>
      <w:r>
        <w:rPr>
          <w:rFonts w:ascii="Times New Roman" w:hAnsi="Times New Roman"/>
          <w:spacing w:val="-2"/>
          <w:sz w:val="28"/>
          <w:szCs w:val="28"/>
        </w:rPr>
        <w:t>по программе «Сметное дело в строительстве», в</w:t>
      </w:r>
      <w:r>
        <w:rPr>
          <w:rFonts w:ascii="Times New Roman" w:hAnsi="Times New Roman"/>
          <w:sz w:val="28"/>
          <w:szCs w:val="28"/>
        </w:rPr>
        <w:t xml:space="preserve"> 2012 году аттестовался по профессии кадастрового инженера, в 2015 году — по аудиту пожарной безопасности, в 2021 году - по специальности «Судебный эксперт-землеустроитель». </w:t>
      </w:r>
    </w:p>
    <w:p>
      <w:pPr>
        <w:pStyle w:val="Style20"/>
        <w:spacing w:lineRule="auto" w:line="240" w:before="0" w:after="0"/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Такая разноплановая работа позволила получить колоссальный опыт практической деятельности, поэтому Вячеслав Александрович — настоящий профессионал в сфере кадастровых работ, которого знают и ценят многие. Он тесно сотрудничает с администрацией г. Барнаула по вопросам обследования жилого фонда, подвергшегося воздействию чрезвычайных ситуаций, обследованию аварийного </w:t>
      </w:r>
      <w:r>
        <w:rPr>
          <w:rFonts w:ascii="Times New Roman" w:hAnsi="Times New Roman"/>
          <w:sz w:val="28"/>
          <w:szCs w:val="28"/>
        </w:rPr>
        <w:t>жилья</w:t>
      </w:r>
      <w:r>
        <w:rPr>
          <w:rFonts w:ascii="Times New Roman" w:hAnsi="Times New Roman"/>
          <w:sz w:val="28"/>
          <w:szCs w:val="28"/>
        </w:rPr>
        <w:t>, приемки жилых помещений для переселенцев из аварийного жилья. Суды активно привлекают Вячеслава к выполнению землеустроительных экспертиз.</w:t>
      </w:r>
    </w:p>
    <w:p>
      <w:pPr>
        <w:pStyle w:val="Style20"/>
        <w:spacing w:lineRule="auto" w:line="240" w:before="0" w:after="0"/>
        <w:ind w:firstLine="850"/>
        <w:jc w:val="both"/>
        <w:rPr>
          <w:color w:val="000000"/>
        </w:rPr>
      </w:pPr>
      <w:r>
        <w:rPr>
          <w:rFonts w:ascii="Times New Roman" w:hAnsi="Times New Roman"/>
          <w:sz w:val="28"/>
          <w:szCs w:val="28"/>
        </w:rPr>
        <w:t>За добросовестное выполнение должностных обязанностей, профессиональные достижения Вячеслав неоднократно поощрялся руководством Предприятия, награждён  почетными грамотами и благодарственными письмами районных администраций         г. Барнаула.</w:t>
      </w:r>
    </w:p>
    <w:p>
      <w:pPr>
        <w:pStyle w:val="Style20"/>
        <w:spacing w:lineRule="auto" w:line="240" w:before="0" w:after="0"/>
        <w:ind w:firstLine="850"/>
        <w:jc w:val="both"/>
        <w:rPr>
          <w:color w:val="000000"/>
        </w:rPr>
      </w:pPr>
      <w:r>
        <w:rPr/>
      </w:r>
    </w:p>
    <w:sectPr>
      <w:type w:val="nextPage"/>
      <w:pgSz w:w="11906" w:h="16838"/>
      <w:pgMar w:left="825" w:right="567" w:gutter="0" w:header="0" w:top="572" w:footer="0" w:bottom="619"/>
      <w:pgNumType w:fmt="decimal"/>
      <w:formProt w:val="false"/>
      <w:textDirection w:val="lrTb"/>
      <w:docGrid w:type="default" w:linePitch="360" w:charSpace="2048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326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Style19"/>
    <w:next w:val="Style20"/>
    <w:qFormat/>
    <w:rsid w:val="003e3bcd"/>
    <w:pPr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Интернет-ссылка"/>
    <w:basedOn w:val="DefaultParagraphFont"/>
    <w:uiPriority w:val="99"/>
    <w:semiHidden/>
    <w:unhideWhenUsed/>
    <w:rsid w:val="00e3260e"/>
    <w:rPr>
      <w:color w:val="0000FF" w:themeColor="hyperlink"/>
      <w:u w:val="single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e3260e"/>
    <w:rPr>
      <w:rFonts w:ascii="Tahoma" w:hAnsi="Tahoma" w:cs="Tahoma"/>
      <w:sz w:val="16"/>
      <w:szCs w:val="16"/>
    </w:rPr>
  </w:style>
  <w:style w:type="character" w:styleId="Style15" w:customStyle="1">
    <w:name w:val="Посещённая гиперссылка"/>
    <w:rsid w:val="00fd3f06"/>
    <w:rPr>
      <w:color w:val="800000"/>
      <w:u w:val="single"/>
    </w:rPr>
  </w:style>
  <w:style w:type="character" w:styleId="Style16">
    <w:name w:val="Выделение"/>
    <w:qFormat/>
    <w:rsid w:val="003e3bcd"/>
    <w:rPr>
      <w:i/>
      <w:iCs/>
    </w:rPr>
  </w:style>
  <w:style w:type="character" w:styleId="Style17" w:customStyle="1">
    <w:name w:val="Выделение жирным"/>
    <w:qFormat/>
    <w:rsid w:val="003e3bcd"/>
    <w:rPr>
      <w:b/>
      <w:bCs/>
    </w:rPr>
  </w:style>
  <w:style w:type="character" w:styleId="Style18" w:customStyle="1">
    <w:name w:val="Основной текст с отступом Знак"/>
    <w:basedOn w:val="DefaultParagraphFont"/>
    <w:uiPriority w:val="99"/>
    <w:semiHidden/>
    <w:qFormat/>
    <w:rsid w:val="00ba543b"/>
    <w:rPr/>
  </w:style>
  <w:style w:type="paragraph" w:styleId="Style19" w:customStyle="1">
    <w:name w:val="Заголовок"/>
    <w:basedOn w:val="Normal"/>
    <w:next w:val="Style20"/>
    <w:qFormat/>
    <w:rsid w:val="00fd3f0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rsid w:val="00fd3f06"/>
    <w:pPr>
      <w:spacing w:before="0" w:after="140"/>
    </w:pPr>
    <w:rPr/>
  </w:style>
  <w:style w:type="paragraph" w:styleId="Style21">
    <w:name w:val="List"/>
    <w:basedOn w:val="Style20"/>
    <w:rsid w:val="00fd3f06"/>
    <w:pPr/>
    <w:rPr>
      <w:rFonts w:cs="Mangal"/>
    </w:rPr>
  </w:style>
  <w:style w:type="paragraph" w:styleId="Style22" w:customStyle="1">
    <w:name w:val="Caption"/>
    <w:basedOn w:val="Normal"/>
    <w:qFormat/>
    <w:rsid w:val="00fd3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Indexheading">
    <w:name w:val="index heading"/>
    <w:basedOn w:val="Normal"/>
    <w:qFormat/>
    <w:rsid w:val="00fd3f06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3260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e3260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4">
    <w:name w:val="Body Text Indent"/>
    <w:basedOn w:val="Normal"/>
    <w:link w:val="Style18"/>
    <w:uiPriority w:val="99"/>
    <w:semiHidden/>
    <w:unhideWhenUsed/>
    <w:rsid w:val="00ba543b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LibreOffice/7.3.1.3$Windows_X86_64 LibreOffice_project/a69ca51ded25f3eefd52d7bf9a5fad8c90b87951</Application>
  <AppVersion>15.0000</AppVersion>
  <Pages>1</Pages>
  <Words>233</Words>
  <Characters>1686</Characters>
  <CharactersWithSpaces>1928</CharactersWithSpaces>
  <Paragraphs>5</Paragraphs>
  <Company>ФГУП Ростехинвентаризация - Федеральное БТИ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2024-06-24T01:44:00Z</dcterms:created>
  <dc:creator>Слободянник Юлия Олеговна</dc:creator>
  <dc:description/>
  <dc:language>ru-RU</dc:language>
  <cp:lastModifiedBy/>
  <dcterms:modified xsi:type="dcterms:W3CDTF">2024-07-17T16:50:39Z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