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0F" w:rsidRPr="00F40A0F" w:rsidRDefault="00F40A0F" w:rsidP="00F40A0F">
      <w:pPr>
        <w:jc w:val="center"/>
        <w:rPr>
          <w:b/>
        </w:rPr>
      </w:pPr>
      <w:r w:rsidRPr="00F40A0F">
        <w:rPr>
          <w:b/>
        </w:rPr>
        <w:t>ПЕРСПЕКТИВЫ БУДУЩЕГО</w:t>
      </w:r>
    </w:p>
    <w:p w:rsidR="00F40A0F" w:rsidRPr="00F40A0F" w:rsidRDefault="00F40A0F" w:rsidP="00F40A0F">
      <w:pPr>
        <w:jc w:val="both"/>
        <w:rPr>
          <w:b/>
        </w:rPr>
      </w:pPr>
      <w:r w:rsidRPr="00F40A0F">
        <w:rPr>
          <w:b/>
        </w:rPr>
        <w:t>Перспективы развития статистического образования в России стали центральной темой прошедшего заседания Общественного совета при Росстате. Участие в обсуждении приняли представители ведущих вузов, компаний-работодателей и экспертного сообщества.</w:t>
      </w:r>
    </w:p>
    <w:p w:rsidR="00F40A0F" w:rsidRDefault="00F40A0F" w:rsidP="00F40A0F">
      <w:pPr>
        <w:jc w:val="both"/>
      </w:pPr>
      <w:r>
        <w:t xml:space="preserve">По оценке Росстата, сегодня более 100 тысяч человек в стране могут назвать себя статистиками или специалистами по работе с данными. Они заняты в органах власти, частном бизнесе, банках и страховых компаниях, профессиональных ассоциациях и СМИ. Профессия статистик, или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scientist</w:t>
      </w:r>
      <w:proofErr w:type="spellEnd"/>
      <w:r>
        <w:t xml:space="preserve">, входит в число самых перспективных, по оценке ведущих международных консалтинговых компаний. </w:t>
      </w:r>
    </w:p>
    <w:p w:rsidR="00F40A0F" w:rsidRDefault="00F40A0F" w:rsidP="00F40A0F">
      <w:pPr>
        <w:jc w:val="both"/>
      </w:pPr>
      <w:r>
        <w:t>В Росстате уже запущено несколько программ внутреннего обучения: образовательный фестиваль «Лидеры Росстата», обучающие программы «Клик», «</w:t>
      </w:r>
      <w:proofErr w:type="spellStart"/>
      <w:r>
        <w:t>Statistics</w:t>
      </w:r>
      <w:proofErr w:type="spellEnd"/>
      <w:r>
        <w:t xml:space="preserve"> MBA» и другие. Объединит уже начатые образовательные инициативы Росстата программа «Импульс», направленная на развитие компетенций и навыков, создание кадрового резерва, а также формирование системы кадровых и профессиональных лифтов.</w:t>
      </w:r>
    </w:p>
    <w:p w:rsidR="00F40A0F" w:rsidRDefault="00F40A0F" w:rsidP="00F40A0F">
      <w:pPr>
        <w:jc w:val="both"/>
      </w:pPr>
      <w:r>
        <w:t>Среди наиболее важных проектов, позволяющих вернуться к качественному статистическому образованию, глава Росстата Павел Малков отметил возрождение на базе РЭУ им. Г.В. Плеханова профильного института — МЭСИ, а также расширение программы сотрудничества с федеральными и региональными вузами.</w:t>
      </w:r>
    </w:p>
    <w:p w:rsidR="00F40A0F" w:rsidRDefault="00F40A0F" w:rsidP="00F40A0F">
      <w:pPr>
        <w:jc w:val="both"/>
      </w:pPr>
      <w:r>
        <w:t xml:space="preserve">К июню 2021 года Росстатом подписано более 25 соглашений, в том числе с шестью ведущими российскими университетами и академиями: МИРЭА, Финансовый университет, НИУ ВШЭ, РЭУ им. Г.В. Плеханова, РГСУ, </w:t>
      </w:r>
      <w:proofErr w:type="spellStart"/>
      <w:r>
        <w:t>РАНХиГС</w:t>
      </w:r>
      <w:proofErr w:type="spellEnd"/>
      <w:r>
        <w:t>. К 2024 году органы статистики планируют реализовывать программы сотрудничества с более чем 50 региональными и федеральными вузами страны.</w:t>
      </w:r>
    </w:p>
    <w:p w:rsidR="00F40A0F" w:rsidRDefault="00F40A0F" w:rsidP="00F40A0F">
      <w:pPr>
        <w:jc w:val="both"/>
      </w:pPr>
      <w:r>
        <w:t>В Росстате ожидают, что уже в ближайшее время в 16 российских вузах будут готовить специалистов по направлению «статистика», а МЭСИ станет флагманом статистическ</w:t>
      </w:r>
      <w:r>
        <w:t>ого образования в России и СНГ.</w:t>
      </w:r>
    </w:p>
    <w:p w:rsidR="00F40A0F" w:rsidRDefault="00F40A0F" w:rsidP="00F40A0F">
      <w:r>
        <w:t xml:space="preserve">Источник: </w:t>
      </w:r>
      <w:proofErr w:type="spellStart"/>
      <w:r>
        <w:t>Медиаофис</w:t>
      </w:r>
      <w:proofErr w:type="spellEnd"/>
      <w:r>
        <w:t xml:space="preserve"> Всероссийской переписи населения</w:t>
      </w:r>
      <w:r>
        <w:t xml:space="preserve"> и </w:t>
      </w:r>
      <w:proofErr w:type="spellStart"/>
      <w:r>
        <w:t>Алтайкрайстат</w:t>
      </w:r>
      <w:proofErr w:type="spellEnd"/>
    </w:p>
    <w:p w:rsidR="00F40A0F" w:rsidRDefault="00F40A0F" w:rsidP="00F40A0F">
      <w:hyperlink r:id="rId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#перепись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#ВПН2020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#переписьнаселения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#перепись2021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#Алтайкрайстат</w:t>
        </w:r>
      </w:hyperlink>
    </w:p>
    <w:p w:rsidR="002772B4" w:rsidRDefault="00F40A0F">
      <w:bookmarkStart w:id="0" w:name="_GoBack"/>
      <w:bookmarkEnd w:id="0"/>
      <w:r w:rsidRPr="00F40A0F">
        <w:rPr>
          <w:rFonts w:ascii="Times New Roman" w:eastAsia="Calibri" w:hAnsi="Times New Roman" w:cs="Times New Roman"/>
          <w:noProof/>
          <w:color w:val="595959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4E080BE" wp14:editId="53B7B80A">
            <wp:simplePos x="0" y="0"/>
            <wp:positionH relativeFrom="column">
              <wp:posOffset>520065</wp:posOffset>
            </wp:positionH>
            <wp:positionV relativeFrom="paragraph">
              <wp:posOffset>90170</wp:posOffset>
            </wp:positionV>
            <wp:extent cx="4674235" cy="2428875"/>
            <wp:effectExtent l="0" t="0" r="0" b="9525"/>
            <wp:wrapTight wrapText="bothSides">
              <wp:wrapPolygon edited="0">
                <wp:start x="0" y="0"/>
                <wp:lineTo x="0" y="21515"/>
                <wp:lineTo x="21480" y="21515"/>
                <wp:lineTo x="21480" y="0"/>
                <wp:lineTo x="0" y="0"/>
              </wp:wrapPolygon>
            </wp:wrapTight>
            <wp:docPr id="11" name="Рисунок 11" descr="C:\Users\mihai\Downloads\заседание обществ сов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hai\Downloads\заседание обществ совет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7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EC"/>
    <w:rsid w:val="001F2CEC"/>
    <w:rsid w:val="002772B4"/>
    <w:rsid w:val="00F4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0A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0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F%D0%B5%D1%80%D0%B5%D0%BF%D0%B8%D1%81%D1%8C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BF%D0%B5%D1%80%D0%B5%D0%BF%D0%B8%D1%81%D1%8C%D0%BD%D0%B0%D1%81%D0%B5%D0%BB%D0%B5%D0%BD%D0%B8%D1%8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2%D0%9F%D0%9D20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feed?section=search&amp;q=%23%D0%BF%D0%B5%D1%80%D0%B5%D0%BF%D0%B8%D1%81%D1%8C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0%D0%BB%D1%82%D0%B0%D0%B9%D0%BA%D1%80%D0%B0%D0%B9%D1%81%D1%82%D0%B0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Витрук</dc:creator>
  <cp:keywords/>
  <dc:description/>
  <cp:lastModifiedBy>Михаил Витрук</cp:lastModifiedBy>
  <cp:revision>2</cp:revision>
  <dcterms:created xsi:type="dcterms:W3CDTF">2021-06-15T03:42:00Z</dcterms:created>
  <dcterms:modified xsi:type="dcterms:W3CDTF">2021-06-15T03:46:00Z</dcterms:modified>
</cp:coreProperties>
</file>