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F7" w:rsidRDefault="00B831F7" w:rsidP="00B831F7">
      <w:pPr>
        <w:keepLines/>
        <w:spacing w:after="0"/>
        <w:jc w:val="center"/>
        <w:rPr>
          <w:rFonts w:ascii="Verdana" w:hAnsi="Verdana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-40005</wp:posOffset>
            </wp:positionV>
            <wp:extent cx="1087120" cy="956310"/>
            <wp:effectExtent l="19050" t="0" r="0" b="0"/>
            <wp:wrapSquare wrapText="bothSides"/>
            <wp:docPr id="11" name="Рисунок 1" descr="cid:image004.jpg@01D7729A.5B9EE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7729A.5B9EE8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3B1" w:rsidRPr="00FA1F33" w:rsidRDefault="00FA1F33" w:rsidP="00B831F7">
      <w:pPr>
        <w:keepLines/>
        <w:spacing w:after="0"/>
        <w:jc w:val="center"/>
        <w:rPr>
          <w:rFonts w:ascii="Verdana" w:hAnsi="Verdana"/>
          <w:b/>
        </w:rPr>
      </w:pPr>
      <w:proofErr w:type="gramStart"/>
      <w:r w:rsidRPr="00357E31">
        <w:rPr>
          <w:rFonts w:ascii="Verdana" w:hAnsi="Verdana" w:cs="Times New Roman"/>
          <w:b/>
          <w:color w:val="000000"/>
          <w:sz w:val="24"/>
          <w:szCs w:val="24"/>
          <w:shd w:val="clear" w:color="auto" w:fill="FFFFFF"/>
        </w:rPr>
        <w:t>Сельскохозяйственная</w:t>
      </w:r>
      <w:proofErr w:type="gramEnd"/>
      <w:r w:rsidRPr="00357E31">
        <w:rPr>
          <w:rFonts w:ascii="Verdana" w:hAnsi="Verdana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57E31">
        <w:rPr>
          <w:rFonts w:ascii="Verdana" w:hAnsi="Verdana" w:cs="Times New Roman"/>
          <w:b/>
          <w:color w:val="000000"/>
          <w:sz w:val="24"/>
          <w:szCs w:val="24"/>
          <w:shd w:val="clear" w:color="auto" w:fill="FFFFFF"/>
        </w:rPr>
        <w:t>микроперепись</w:t>
      </w:r>
      <w:proofErr w:type="spellEnd"/>
      <w:r w:rsidRPr="00357E31">
        <w:rPr>
          <w:rFonts w:ascii="Verdana" w:hAnsi="Verdana" w:cs="Times New Roman"/>
          <w:b/>
          <w:color w:val="000000"/>
          <w:sz w:val="24"/>
          <w:szCs w:val="24"/>
          <w:shd w:val="clear" w:color="auto" w:fill="FFFFFF"/>
        </w:rPr>
        <w:t xml:space="preserve"> в Бийском районе в самом разгаре.</w:t>
      </w:r>
    </w:p>
    <w:p w:rsidR="00B831F7" w:rsidRDefault="00B831F7" w:rsidP="00A23A38">
      <w:pPr>
        <w:pStyle w:val="a5"/>
        <w:ind w:left="0" w:firstLine="426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</w:p>
    <w:p w:rsidR="00B831F7" w:rsidRDefault="00B831F7" w:rsidP="00A23A38">
      <w:pPr>
        <w:pStyle w:val="a5"/>
        <w:ind w:left="0" w:firstLine="426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</w:p>
    <w:p w:rsidR="00B831F7" w:rsidRDefault="00B831F7" w:rsidP="00A23A38">
      <w:pPr>
        <w:pStyle w:val="a5"/>
        <w:ind w:left="0" w:firstLine="426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</w:p>
    <w:p w:rsidR="00A23A38" w:rsidRPr="007B5A7F" w:rsidRDefault="0036233E" w:rsidP="00A23A38">
      <w:pPr>
        <w:pStyle w:val="a5"/>
        <w:ind w:left="0" w:firstLine="426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Возможно, вы уже слышали, что стартовала первая сельскохозяйственна</w:t>
      </w:r>
      <w:r w:rsidR="00FA1F3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 w:rsidR="00FA1F3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микроперепись</w:t>
      </w:r>
      <w:proofErr w:type="spellEnd"/>
      <w:r w:rsidR="00FA1F33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по всей России. </w:t>
      </w:r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В том числе и в Алтайском крае</w:t>
      </w:r>
      <w:r w:rsidR="000B14A6"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.</w:t>
      </w:r>
      <w:r w:rsidR="00A23A38"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23A38" w:rsidRPr="007B5A7F" w:rsidRDefault="00A23A38" w:rsidP="00A23A38">
      <w:pPr>
        <w:pStyle w:val="a5"/>
        <w:ind w:left="0" w:firstLine="426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Впервые </w:t>
      </w:r>
      <w:proofErr w:type="spellStart"/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сельхозперепись</w:t>
      </w:r>
      <w:proofErr w:type="spellEnd"/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в нашей стране проходит через пять, а не десять лет после предыдущей. Цифровая перепись позволит детальнее оценить ресурсную базу и потенциал </w:t>
      </w:r>
      <w:proofErr w:type="spellStart"/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агросектора</w:t>
      </w:r>
      <w:proofErr w:type="spellEnd"/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, а также последние структурные изменения в сельском хозяйстве. И выработать актуальные программы поддержки и развития села, крупных аграрных и фермерских предприятий, малых подсобных хозяйств.</w:t>
      </w:r>
      <w:r w:rsidRPr="007B5A7F">
        <w:rPr>
          <w:rFonts w:ascii="Verdana" w:eastAsia="Times New Roman" w:hAnsi="Verdana" w:cs="Times New Roman"/>
          <w:color w:val="222222"/>
          <w:sz w:val="24"/>
          <w:szCs w:val="24"/>
        </w:rPr>
        <w:t xml:space="preserve"> </w:t>
      </w:r>
    </w:p>
    <w:p w:rsidR="0036233E" w:rsidRPr="007B5A7F" w:rsidRDefault="00A23A38" w:rsidP="00A23A38">
      <w:pPr>
        <w:pStyle w:val="a5"/>
        <w:ind w:left="0" w:firstLine="426"/>
        <w:jc w:val="both"/>
        <w:rPr>
          <w:rFonts w:ascii="Verdana" w:eastAsia="Times New Roman" w:hAnsi="Verdana" w:cs="Times New Roman"/>
          <w:color w:val="222222"/>
          <w:sz w:val="24"/>
          <w:szCs w:val="24"/>
        </w:rPr>
      </w:pPr>
      <w:r w:rsidRPr="007B5A7F">
        <w:rPr>
          <w:rFonts w:ascii="Verdana" w:eastAsia="Times New Roman" w:hAnsi="Verdana" w:cs="Times New Roman"/>
          <w:color w:val="222222"/>
          <w:sz w:val="24"/>
          <w:szCs w:val="24"/>
        </w:rPr>
        <w:t>Для проведения переписи на полевом уро</w:t>
      </w:r>
      <w:r w:rsidR="00357E31" w:rsidRPr="007B5A7F">
        <w:rPr>
          <w:rFonts w:ascii="Verdana" w:eastAsia="Times New Roman" w:hAnsi="Verdana" w:cs="Times New Roman"/>
          <w:color w:val="222222"/>
          <w:sz w:val="24"/>
          <w:szCs w:val="24"/>
        </w:rPr>
        <w:t>в</w:t>
      </w:r>
      <w:r w:rsidRPr="007B5A7F">
        <w:rPr>
          <w:rFonts w:ascii="Verdana" w:eastAsia="Times New Roman" w:hAnsi="Verdana" w:cs="Times New Roman"/>
          <w:color w:val="222222"/>
          <w:sz w:val="24"/>
          <w:szCs w:val="24"/>
        </w:rPr>
        <w:t xml:space="preserve">не задействованы 162 инструктора и 968 переписчиков. </w:t>
      </w:r>
      <w:proofErr w:type="spellStart"/>
      <w:r w:rsidRPr="007B5A7F">
        <w:rPr>
          <w:rFonts w:ascii="Verdana" w:eastAsia="Times New Roman" w:hAnsi="Verdana" w:cs="Times New Roman"/>
          <w:color w:val="222222"/>
          <w:sz w:val="24"/>
          <w:szCs w:val="24"/>
        </w:rPr>
        <w:t>Алтайкрайстат</w:t>
      </w:r>
      <w:proofErr w:type="spellEnd"/>
      <w:r w:rsidRPr="007B5A7F">
        <w:rPr>
          <w:rFonts w:ascii="Verdana" w:eastAsia="Times New Roman" w:hAnsi="Verdana" w:cs="Times New Roman"/>
          <w:color w:val="222222"/>
          <w:sz w:val="24"/>
          <w:szCs w:val="24"/>
        </w:rPr>
        <w:t xml:space="preserve"> предоставил </w:t>
      </w:r>
      <w:r w:rsidRPr="007B5A7F">
        <w:rPr>
          <w:rFonts w:ascii="Verdana" w:eastAsia="Times New Roman" w:hAnsi="Verdana" w:cs="Times New Roman"/>
          <w:sz w:val="24"/>
          <w:szCs w:val="24"/>
        </w:rPr>
        <w:t>1129</w:t>
      </w:r>
      <w:r w:rsidRPr="007B5A7F">
        <w:rPr>
          <w:rFonts w:ascii="Verdana" w:eastAsia="Times New Roman" w:hAnsi="Verdana" w:cs="Times New Roman"/>
          <w:color w:val="222222"/>
          <w:sz w:val="24"/>
          <w:szCs w:val="24"/>
        </w:rPr>
        <w:t xml:space="preserve"> отечественных планшетов с операционной системой «Аврора». Лица, осуществляющие сбор сведений об объектах </w:t>
      </w:r>
      <w:proofErr w:type="spellStart"/>
      <w:r w:rsidRPr="007B5A7F">
        <w:rPr>
          <w:rFonts w:ascii="Verdana" w:eastAsia="Times New Roman" w:hAnsi="Verdana" w:cs="Times New Roman"/>
          <w:color w:val="222222"/>
          <w:sz w:val="24"/>
          <w:szCs w:val="24"/>
        </w:rPr>
        <w:t>микропереписи</w:t>
      </w:r>
      <w:proofErr w:type="spellEnd"/>
      <w:r w:rsidRPr="007B5A7F">
        <w:rPr>
          <w:rFonts w:ascii="Verdana" w:eastAsia="Times New Roman" w:hAnsi="Verdana" w:cs="Times New Roman"/>
          <w:color w:val="222222"/>
          <w:sz w:val="24"/>
          <w:szCs w:val="24"/>
        </w:rPr>
        <w:t xml:space="preserve"> (переписчики и инструкторы) обеспечены средствами индивидуальной защиты.</w:t>
      </w:r>
    </w:p>
    <w:p w:rsidR="007B5A7F" w:rsidRPr="007B5A7F" w:rsidRDefault="007B5A7F" w:rsidP="00A23A38">
      <w:pPr>
        <w:pStyle w:val="a5"/>
        <w:ind w:left="0" w:firstLine="426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Бийского</w:t>
      </w:r>
      <w:proofErr w:type="spellEnd"/>
      <w:r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района работают 42 переписчика и 6 инструкторов</w:t>
      </w:r>
      <w:r w:rsidR="00E62E5B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 которые прошли обучение и успешно сдали экзамен</w:t>
      </w:r>
      <w:r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. Нагрузка ложится на переписчиков большая. Им нужно обойти 15536 личных подсобных хозяйств и побеседовать с каждым владельцем ЛПХ, записать</w:t>
      </w:r>
      <w:r w:rsidR="006F53B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общую характеристику хозяйства: проживающих в нем человек;</w:t>
      </w:r>
      <w:r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6F53B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цель производства сельскохозяйственной продукции;</w:t>
      </w:r>
      <w:r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земельные ресурсы: площадь посевов и многолетних насаждений, а также указать поголовье скота</w:t>
      </w:r>
      <w:r w:rsidR="006F53B1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и сельскохозяйственных животных</w:t>
      </w:r>
      <w:r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.</w:t>
      </w:r>
    </w:p>
    <w:p w:rsidR="007B5A7F" w:rsidRPr="00E62E5B" w:rsidRDefault="00E62E5B" w:rsidP="00E62E5B">
      <w:pPr>
        <w:pStyle w:val="a5"/>
        <w:ind w:left="0" w:firstLine="426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Переписчики </w:t>
      </w:r>
      <w:proofErr w:type="spellStart"/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Бийского</w:t>
      </w:r>
      <w:proofErr w:type="spellEnd"/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района за неделю обошли уже 30 % л</w:t>
      </w:r>
      <w:r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ичных подсобных хозяйств</w:t>
      </w:r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И</w:t>
      </w:r>
      <w:r w:rsidR="00FA1F3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нструкторы</w:t>
      </w:r>
      <w:r w:rsidR="007B5A7F"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FA1F3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провели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проверку</w:t>
      </w:r>
      <w:r w:rsidR="00FA1F33"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переписчиков по выполненной ими работе и </w:t>
      </w:r>
      <w:r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дали</w:t>
      </w:r>
      <w:r w:rsidR="00FA1F33"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ответы на поставленные вопросы </w:t>
      </w:r>
      <w:r w:rsidR="007B5A7F"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по</w:t>
      </w:r>
      <w:r w:rsidR="00FA1F3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проведению</w:t>
      </w:r>
      <w:r w:rsidR="007B5A7F"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r w:rsidR="00FA1F3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СХМП</w:t>
      </w:r>
      <w:r w:rsidR="007B5A7F"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.</w:t>
      </w:r>
    </w:p>
    <w:p w:rsidR="000B14A6" w:rsidRPr="007B5A7F" w:rsidRDefault="000B14A6" w:rsidP="00A23A38">
      <w:pPr>
        <w:pStyle w:val="a5"/>
        <w:ind w:left="0" w:firstLine="426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Количество вопросов, по сравнению с «большой» переписью, сократилось, а среднее время заполнения переписного листа составляет 10-15 минут.</w:t>
      </w:r>
    </w:p>
    <w:p w:rsidR="00A23A38" w:rsidRPr="007B5A7F" w:rsidRDefault="000B14A6" w:rsidP="00A23A38">
      <w:pPr>
        <w:pStyle w:val="a5"/>
        <w:ind w:left="0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7B5A7F">
        <w:rPr>
          <w:rFonts w:ascii="Verdana" w:hAnsi="Verdana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48590" cy="148590"/>
            <wp:effectExtent l="0" t="0" r="3810" b="0"/>
            <wp:docPr id="78" name="Рисунок 3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☝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3A38"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Каждый переписчик имеет при себе специальное удостоверение и паспорт и одет в ярко-зелёную жилетку. Ни с кем не перепутаешь!</w:t>
      </w:r>
      <w:r w:rsidR="00A23A38"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B14A6" w:rsidRPr="007B5A7F" w:rsidRDefault="00D5469B" w:rsidP="00A23A38">
      <w:pPr>
        <w:pStyle w:val="a5"/>
        <w:ind w:left="0" w:firstLine="426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lastRenderedPageBreak/>
        <w:t xml:space="preserve">После совершения обхода и опроса респондентов, используя современные технологии и надежные средства защиты информации, данные передаются в </w:t>
      </w:r>
      <w:proofErr w:type="spellStart"/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Алтайкрайстат</w:t>
      </w:r>
      <w:proofErr w:type="spellEnd"/>
      <w:r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 xml:space="preserve"> для последующей обработки.</w:t>
      </w:r>
    </w:p>
    <w:p w:rsidR="0036233E" w:rsidRPr="007B5A7F" w:rsidRDefault="000B14A6" w:rsidP="00A23A38">
      <w:pPr>
        <w:pStyle w:val="a5"/>
        <w:ind w:left="0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</w:pPr>
      <w:r w:rsidRPr="007B5A7F">
        <w:rPr>
          <w:rFonts w:ascii="Verdana" w:hAnsi="Verdana" w:cs="Times New Roman"/>
          <w:noProof/>
          <w:sz w:val="24"/>
          <w:szCs w:val="24"/>
        </w:rPr>
        <w:pict>
          <v:shape id="_x0000_i1092" type="#_x0000_t75" alt="❗" style="width:11.7pt;height:11.7pt;visibility:visible;mso-wrap-style:square" o:bullet="t">
            <v:imagedata r:id="rId8" o:title="❗"/>
          </v:shape>
        </w:pict>
      </w:r>
      <w:r w:rsidR="00A23A38" w:rsidRPr="007B5A7F">
        <w:rPr>
          <w:rFonts w:ascii="Verdana" w:hAnsi="Verdana" w:cs="Times New Roman"/>
          <w:noProof/>
          <w:sz w:val="24"/>
          <w:szCs w:val="24"/>
        </w:rPr>
        <w:t xml:space="preserve">  </w:t>
      </w:r>
      <w:r w:rsidR="00D5469B" w:rsidRPr="007B5A7F">
        <w:rPr>
          <w:rFonts w:ascii="Verdana" w:hAnsi="Verdana" w:cs="Times New Roman"/>
          <w:color w:val="000000"/>
          <w:sz w:val="24"/>
          <w:szCs w:val="24"/>
          <w:shd w:val="clear" w:color="auto" w:fill="FFFFFF"/>
        </w:rPr>
        <w:t>Данные, полученные в ходе переписи, конфиденциальны и будут использованы только для получения сводной агрегированной статистической информации.</w:t>
      </w:r>
    </w:p>
    <w:p w:rsidR="002035EA" w:rsidRDefault="007B5A7F" w:rsidP="007B5A7F">
      <w:pPr>
        <w:pStyle w:val="a5"/>
        <w:ind w:left="0" w:firstLine="426"/>
        <w:jc w:val="both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Переписи имеют политические и экономические значения. Принимая в них участие</w:t>
      </w:r>
      <w:r w:rsidR="00CB2B74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</w:t>
      </w:r>
      <w:r w:rsidRPr="007B5A7F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мы помогаем планировать будущее России, будущее своих детей!</w:t>
      </w:r>
    </w:p>
    <w:p w:rsidR="002035EA" w:rsidRDefault="002035EA" w:rsidP="007B5A7F">
      <w:pPr>
        <w:pStyle w:val="a5"/>
        <w:ind w:left="0" w:firstLine="426"/>
        <w:jc w:val="both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  <w:r w:rsidRPr="002035E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174613" cy="4231758"/>
            <wp:effectExtent l="19050" t="0" r="6737" b="0"/>
            <wp:docPr id="12" name="Рисунок 109" descr="C:\Users\ADMIN\Downloads\IMG-202108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ADMIN\Downloads\IMG-20210810-WA0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13" cy="423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EA" w:rsidRDefault="002035EA" w:rsidP="007B5A7F">
      <w:pPr>
        <w:pStyle w:val="a5"/>
        <w:ind w:left="0" w:firstLine="426"/>
        <w:jc w:val="both"/>
        <w:rPr>
          <w:rFonts w:ascii="Verdana" w:hAnsi="Verdana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786866" cy="3591050"/>
            <wp:effectExtent l="19050" t="0" r="0" b="0"/>
            <wp:docPr id="14" name="Рисунок 107" descr="C:\Users\ADMIN\Downloads\IMG-202108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ADMIN\Downloads\IMG-20210810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065" cy="359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A7F" w:rsidRPr="007B5A7F" w:rsidRDefault="002035EA" w:rsidP="007B5A7F">
      <w:pPr>
        <w:pStyle w:val="a5"/>
        <w:ind w:left="0" w:firstLine="426"/>
        <w:jc w:val="both"/>
        <w:rPr>
          <w:rFonts w:ascii="Verdana" w:hAnsi="Verdana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781786" cy="3587237"/>
            <wp:effectExtent l="19050" t="0" r="0" b="0"/>
            <wp:docPr id="13" name="Рисунок 108" descr="C:\Users\ADMIN\Downloads\IMG-202108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ADMIN\Downloads\IMG-20210810-WA000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649" cy="359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E31" w:rsidRPr="00357E31" w:rsidRDefault="00357E31" w:rsidP="00357E3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57E31" w:rsidRPr="0035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161" type="#_x0000_t75" alt="📒" style="width:11.7pt;height:11.7pt;visibility:visible;mso-wrap-style:square" o:bullet="t">
        <v:imagedata r:id="rId1" o:title="📒"/>
      </v:shape>
    </w:pict>
  </w:numPicBullet>
  <w:numPicBullet w:numPicBulletId="1">
    <w:pict>
      <v:shape id="Рисунок 2" o:spid="_x0000_i1162" type="#_x0000_t75" alt="🗒" style="width:11.7pt;height:11.7pt;visibility:visible;mso-wrap-style:square" o:bullet="t">
        <v:imagedata r:id="rId2" o:title="🗒"/>
      </v:shape>
    </w:pict>
  </w:numPicBullet>
  <w:numPicBullet w:numPicBulletId="2">
    <w:pict>
      <v:shape id="Рисунок 3" o:spid="_x0000_i1163" type="#_x0000_t75" alt="☝🏻" style="width:11.7pt;height:11.7pt;visibility:visible;mso-wrap-style:square" o:bullet="t">
        <v:imagedata r:id="rId3" o:title="☝🏻"/>
      </v:shape>
    </w:pict>
  </w:numPicBullet>
  <w:numPicBullet w:numPicBulletId="3">
    <w:pict>
      <v:shape id="Рисунок 4" o:spid="_x0000_i1164" type="#_x0000_t75" alt="❗" style="width:11.7pt;height:11.7pt;visibility:visible;mso-wrap-style:square" o:bullet="t">
        <v:imagedata r:id="rId4" o:title="❗"/>
      </v:shape>
    </w:pict>
  </w:numPicBullet>
  <w:numPicBullet w:numPicBulletId="4">
    <w:pict>
      <v:shape id="Рисунок 44" o:spid="_x0000_i1165" type="#_x0000_t75" alt="📌" style="width:11.7pt;height:11.7pt;visibility:visible;mso-wrap-style:square" o:bullet="t">
        <v:imagedata r:id="rId5" o:title="📌"/>
      </v:shape>
    </w:pict>
  </w:numPicBullet>
  <w:abstractNum w:abstractNumId="0">
    <w:nsid w:val="05A37046"/>
    <w:multiLevelType w:val="hybridMultilevel"/>
    <w:tmpl w:val="E83CCB76"/>
    <w:lvl w:ilvl="0" w:tplc="E58CDCD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6C7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DC6B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22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84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6CE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A6A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62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48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18516A3"/>
    <w:multiLevelType w:val="hybridMultilevel"/>
    <w:tmpl w:val="2EB07DAE"/>
    <w:lvl w:ilvl="0" w:tplc="178CA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07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E6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AEE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AD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C04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AE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61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D48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36B2AEA"/>
    <w:multiLevelType w:val="hybridMultilevel"/>
    <w:tmpl w:val="09BE0D8E"/>
    <w:lvl w:ilvl="0" w:tplc="6E8A4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60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8D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83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2E8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14AD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34C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25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F07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469B"/>
    <w:rsid w:val="000B14A6"/>
    <w:rsid w:val="00141D5D"/>
    <w:rsid w:val="002035EA"/>
    <w:rsid w:val="00357E31"/>
    <w:rsid w:val="0036233E"/>
    <w:rsid w:val="006F53B1"/>
    <w:rsid w:val="007B5A7F"/>
    <w:rsid w:val="00910D52"/>
    <w:rsid w:val="00A23A38"/>
    <w:rsid w:val="00B831F7"/>
    <w:rsid w:val="00CB2B74"/>
    <w:rsid w:val="00D5469B"/>
    <w:rsid w:val="00E62E5B"/>
    <w:rsid w:val="00FA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33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7E31"/>
    <w:rPr>
      <w:color w:val="339999"/>
      <w:u w:val="single"/>
    </w:rPr>
  </w:style>
  <w:style w:type="table" w:styleId="a7">
    <w:name w:val="Table Grid"/>
    <w:basedOn w:val="a1"/>
    <w:uiPriority w:val="39"/>
    <w:rsid w:val="00357E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7729A.5B9EE8F0" TargetMode="External"/><Relationship Id="rId11" Type="http://schemas.openxmlformats.org/officeDocument/2006/relationships/image" Target="media/image10.jpeg"/><Relationship Id="rId5" Type="http://schemas.openxmlformats.org/officeDocument/2006/relationships/image" Target="media/image6.jpeg"/><Relationship Id="rId10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2021-08-10T08:14:00Z</dcterms:created>
  <dcterms:modified xsi:type="dcterms:W3CDTF">2021-08-10T09:14:00Z</dcterms:modified>
</cp:coreProperties>
</file>