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9"/>
        <w:tblW w:w="9747" w:type="dxa"/>
        <w:jc w:val="center"/>
        <w:tblLook w:val="00A0" w:firstRow="1" w:lastRow="0" w:firstColumn="1" w:lastColumn="0" w:noHBand="0" w:noVBand="0"/>
      </w:tblPr>
      <w:tblGrid>
        <w:gridCol w:w="9747"/>
      </w:tblGrid>
      <w:tr w:rsidR="006424C0" w:rsidRPr="006424C0" w:rsidTr="006424C0">
        <w:trPr>
          <w:trHeight w:val="350"/>
          <w:jc w:val="center"/>
        </w:trPr>
        <w:tc>
          <w:tcPr>
            <w:tcW w:w="9747" w:type="dxa"/>
            <w:vAlign w:val="center"/>
          </w:tcPr>
          <w:p w:rsidR="006424C0" w:rsidRPr="006424C0" w:rsidRDefault="006424C0" w:rsidP="006424C0">
            <w:pPr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</w:rPr>
            </w:pPr>
            <w:r w:rsidRPr="006424C0">
              <w:rPr>
                <w:rFonts w:ascii="Verdana" w:eastAsia="Calibri" w:hAnsi="Verdana" w:cs="Calibri"/>
                <w:b/>
                <w:bCs/>
              </w:rPr>
              <w:t xml:space="preserve">О проведении </w:t>
            </w:r>
            <w:proofErr w:type="gramStart"/>
            <w:r w:rsidRPr="006424C0">
              <w:rPr>
                <w:rFonts w:ascii="Verdana" w:eastAsia="Calibri" w:hAnsi="Verdana" w:cs="Calibri"/>
                <w:b/>
                <w:bCs/>
              </w:rPr>
              <w:t>сельскохозяйственной</w:t>
            </w:r>
            <w:proofErr w:type="gramEnd"/>
            <w:r w:rsidRPr="006424C0">
              <w:rPr>
                <w:rFonts w:ascii="Verdana" w:eastAsia="Calibri" w:hAnsi="Verdana" w:cs="Calibri"/>
                <w:b/>
                <w:bCs/>
              </w:rPr>
              <w:t xml:space="preserve"> </w:t>
            </w:r>
            <w:proofErr w:type="spellStart"/>
            <w:r w:rsidRPr="006424C0">
              <w:rPr>
                <w:rFonts w:ascii="Verdana" w:eastAsia="Calibri" w:hAnsi="Verdana" w:cs="Calibri"/>
                <w:b/>
                <w:bCs/>
              </w:rPr>
              <w:t>микропереписи</w:t>
            </w:r>
            <w:proofErr w:type="spellEnd"/>
            <w:r w:rsidRPr="006424C0">
              <w:rPr>
                <w:rFonts w:ascii="Verdana" w:eastAsia="Calibri" w:hAnsi="Verdana" w:cs="Calibri"/>
                <w:b/>
                <w:bCs/>
              </w:rPr>
              <w:t xml:space="preserve"> – 2021</w:t>
            </w:r>
          </w:p>
        </w:tc>
      </w:tr>
    </w:tbl>
    <w:p w:rsidR="006424C0" w:rsidRPr="006424C0" w:rsidRDefault="006424C0" w:rsidP="006424C0">
      <w:pPr>
        <w:jc w:val="both"/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49088E01" wp14:editId="683C9261">
            <wp:simplePos x="0" y="0"/>
            <wp:positionH relativeFrom="column">
              <wp:posOffset>-23495</wp:posOffset>
            </wp:positionH>
            <wp:positionV relativeFrom="paragraph">
              <wp:posOffset>46990</wp:posOffset>
            </wp:positionV>
            <wp:extent cx="25050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" name="Рисунок 2" descr="C:\Users\mihai\Downloads\YmQ6tnbYp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hai\Downloads\YmQ6tnbYp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4C0">
        <w:rPr>
          <w:rFonts w:ascii="Verdana" w:eastAsia="Calibri" w:hAnsi="Verdana" w:cs="Times New Roman"/>
          <w:color w:val="000000"/>
        </w:rPr>
        <w:t xml:space="preserve">В Алтайском крае и Республике Алтай началась подготовка к первой сельскохозяйственной </w:t>
      </w:r>
      <w:proofErr w:type="spellStart"/>
      <w:r w:rsidRPr="006424C0">
        <w:rPr>
          <w:rFonts w:ascii="Verdana" w:eastAsia="Calibri" w:hAnsi="Verdana" w:cs="Times New Roman"/>
          <w:color w:val="000000"/>
        </w:rPr>
        <w:t>микропереписи</w:t>
      </w:r>
      <w:proofErr w:type="spellEnd"/>
      <w:r w:rsidRPr="006424C0">
        <w:rPr>
          <w:rFonts w:ascii="Verdana" w:eastAsia="Calibri" w:hAnsi="Verdana" w:cs="Times New Roman"/>
          <w:color w:val="000000"/>
        </w:rPr>
        <w:t xml:space="preserve"> (далее – СХМП – 2021), которая будет проводиться в период с 1 по 30 августа 2021 года на всей территории Российской Федерации в соответствии с постановлением Правительства Российской Федерации от 29 августа 2020г. №1315 «Об организации сельскохозяйственной </w:t>
      </w:r>
      <w:proofErr w:type="spellStart"/>
      <w:r w:rsidRPr="006424C0">
        <w:rPr>
          <w:rFonts w:ascii="Verdana" w:eastAsia="Calibri" w:hAnsi="Verdana" w:cs="Times New Roman"/>
          <w:color w:val="000000"/>
        </w:rPr>
        <w:t>микропереписи</w:t>
      </w:r>
      <w:proofErr w:type="spellEnd"/>
      <w:r w:rsidRPr="006424C0">
        <w:rPr>
          <w:rFonts w:ascii="Verdana" w:eastAsia="Calibri" w:hAnsi="Verdana" w:cs="Times New Roman"/>
          <w:color w:val="000000"/>
        </w:rPr>
        <w:t xml:space="preserve"> 2021 года».</w:t>
      </w:r>
    </w:p>
    <w:p w:rsidR="006424C0" w:rsidRPr="006424C0" w:rsidRDefault="006424C0" w:rsidP="006424C0">
      <w:pPr>
        <w:jc w:val="both"/>
        <w:rPr>
          <w:rFonts w:ascii="Verdana" w:eastAsia="Calibri" w:hAnsi="Verdana" w:cs="Times New Roman"/>
          <w:color w:val="000000"/>
          <w:shd w:val="clear" w:color="auto" w:fill="FFFFFF"/>
        </w:rPr>
      </w:pPr>
      <w:r w:rsidRPr="006424C0">
        <w:rPr>
          <w:rFonts w:ascii="Verdana" w:eastAsia="Calibri" w:hAnsi="Verdana" w:cs="Times New Roman"/>
          <w:color w:val="000000"/>
          <w:shd w:val="clear" w:color="auto" w:fill="FFFFFF"/>
        </w:rPr>
        <w:t xml:space="preserve">Согласно действующему законодательству, </w:t>
      </w:r>
      <w:proofErr w:type="spellStart"/>
      <w:r w:rsidRPr="006424C0">
        <w:rPr>
          <w:rFonts w:ascii="Verdana" w:eastAsia="Calibri" w:hAnsi="Verdana" w:cs="Times New Roman"/>
          <w:color w:val="000000"/>
          <w:shd w:val="clear" w:color="auto" w:fill="FFFFFF"/>
        </w:rPr>
        <w:t>микропереписи</w:t>
      </w:r>
      <w:proofErr w:type="spellEnd"/>
      <w:r w:rsidRPr="006424C0">
        <w:rPr>
          <w:rFonts w:ascii="Verdana" w:eastAsia="Calibri" w:hAnsi="Verdana" w:cs="Times New Roman"/>
          <w:color w:val="000000"/>
          <w:shd w:val="clear" w:color="auto" w:fill="FFFFFF"/>
        </w:rPr>
        <w:t xml:space="preserve"> проводятся на постоянной основе, через 5 лет после завершения очередной Всероссийской сельскохозяйственной переписи (предыдущая сельскохозяйственная перепись состоялась в 2016 году).</w:t>
      </w:r>
    </w:p>
    <w:p w:rsidR="006424C0" w:rsidRPr="006424C0" w:rsidRDefault="006424C0" w:rsidP="006424C0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424C0">
        <w:rPr>
          <w:rFonts w:ascii="Verdana" w:eastAsia="Times New Roman" w:hAnsi="Verdana" w:cs="Times New Roman"/>
          <w:color w:val="000000"/>
          <w:lang w:eastAsia="ru-RU"/>
        </w:rPr>
        <w:t>СХМП-2021 включает сведения о размерах посевных площадей по группам культур, площадей, занятых плодовыми многолетними насаждениями, и поголовье сельскохозяйственных животных.</w:t>
      </w:r>
    </w:p>
    <w:p w:rsidR="006424C0" w:rsidRPr="006424C0" w:rsidRDefault="006424C0" w:rsidP="006424C0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424C0">
        <w:rPr>
          <w:rFonts w:ascii="Verdana" w:eastAsia="Calibri" w:hAnsi="Verdana" w:cs="Times New Roman"/>
          <w:color w:val="000000"/>
          <w:shd w:val="clear" w:color="auto" w:fill="FFFFFF"/>
        </w:rPr>
        <w:t xml:space="preserve">Основными целями СХМП - 2021 является получение официальной статистической информации о произошедших структурных изменениях в сельском хозяйстве, уточнение сведений по категориям сельхозпроизводителей, которые в </w:t>
      </w:r>
      <w:proofErr w:type="spellStart"/>
      <w:r w:rsidRPr="006424C0">
        <w:rPr>
          <w:rFonts w:ascii="Verdana" w:eastAsia="Calibri" w:hAnsi="Verdana" w:cs="Times New Roman"/>
          <w:color w:val="000000"/>
          <w:shd w:val="clear" w:color="auto" w:fill="FFFFFF"/>
        </w:rPr>
        <w:t>межпереписной</w:t>
      </w:r>
      <w:proofErr w:type="spellEnd"/>
      <w:r w:rsidRPr="006424C0">
        <w:rPr>
          <w:rFonts w:ascii="Verdana" w:eastAsia="Calibri" w:hAnsi="Verdana" w:cs="Times New Roman"/>
          <w:color w:val="000000"/>
          <w:shd w:val="clear" w:color="auto" w:fill="FFFFFF"/>
        </w:rPr>
        <w:t xml:space="preserve"> период наблюдаются выборочно или по которым наблюдение не проводится, разработка мер экономического воздействия с целью повышения эффективности сельскохозяйственного производства.</w:t>
      </w:r>
      <w:r w:rsidRPr="006424C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6424C0" w:rsidRPr="006424C0" w:rsidRDefault="006424C0" w:rsidP="006424C0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424C0">
        <w:rPr>
          <w:rFonts w:ascii="Verdana" w:eastAsia="Times New Roman" w:hAnsi="Verdana" w:cs="Times New Roman"/>
          <w:color w:val="000000"/>
          <w:lang w:eastAsia="ru-RU"/>
        </w:rPr>
        <w:t>Обследованию подлежат сельскохозяйственные организации, крестьянские (фермерские) хозяйства и индивидуальные предприниматели, личные подсобные и другие индивидуальные хозяйства граждан, некоммерческие объединения граждан (садоводческие, огороднические, дачные).</w:t>
      </w:r>
    </w:p>
    <w:p w:rsidR="006424C0" w:rsidRPr="006424C0" w:rsidRDefault="006424C0" w:rsidP="006424C0">
      <w:pPr>
        <w:shd w:val="clear" w:color="auto" w:fill="FFFFFF"/>
        <w:jc w:val="both"/>
        <w:rPr>
          <w:rFonts w:ascii="Verdana" w:eastAsia="Calibri" w:hAnsi="Verdana" w:cs="Calibri"/>
          <w:color w:val="000000"/>
          <w:shd w:val="clear" w:color="auto" w:fill="FFFFFF"/>
        </w:rPr>
      </w:pPr>
      <w:proofErr w:type="spellStart"/>
      <w:r w:rsidRPr="006424C0">
        <w:rPr>
          <w:rFonts w:ascii="Verdana" w:eastAsia="Calibri" w:hAnsi="Verdana" w:cs="Calibri"/>
          <w:color w:val="000000"/>
          <w:shd w:val="clear" w:color="auto" w:fill="FFFFFF"/>
        </w:rPr>
        <w:t>Алтайкрайстат</w:t>
      </w:r>
      <w:proofErr w:type="spellEnd"/>
      <w:r w:rsidRPr="006424C0">
        <w:rPr>
          <w:rFonts w:ascii="Verdana" w:eastAsia="Calibri" w:hAnsi="Verdana" w:cs="Calibri"/>
          <w:color w:val="000000"/>
          <w:shd w:val="clear" w:color="auto" w:fill="FFFFFF"/>
        </w:rPr>
        <w:t xml:space="preserve"> </w:t>
      </w:r>
      <w:r w:rsidRPr="006424C0">
        <w:rPr>
          <w:rFonts w:ascii="Verdana" w:eastAsia="Calibri" w:hAnsi="Verdana" w:cs="Calibri"/>
          <w:b/>
          <w:bCs/>
          <w:color w:val="000000"/>
          <w:shd w:val="clear" w:color="auto" w:fill="FFFFFF"/>
        </w:rPr>
        <w:t>ведет подбор</w:t>
      </w:r>
      <w:r w:rsidRPr="006424C0">
        <w:rPr>
          <w:rFonts w:ascii="Verdana" w:eastAsia="Calibri" w:hAnsi="Verdana" w:cs="Calibri"/>
          <w:color w:val="000000"/>
          <w:shd w:val="clear" w:color="auto" w:fill="FFFFFF"/>
        </w:rPr>
        <w:t xml:space="preserve"> </w:t>
      </w:r>
      <w:r w:rsidRPr="006424C0">
        <w:rPr>
          <w:rFonts w:ascii="Verdana" w:eastAsia="Calibri" w:hAnsi="Verdana" w:cs="Calibri"/>
          <w:b/>
          <w:bCs/>
          <w:color w:val="000000"/>
          <w:shd w:val="clear" w:color="auto" w:fill="FFFFFF"/>
        </w:rPr>
        <w:t xml:space="preserve">переписного персонала </w:t>
      </w:r>
      <w:proofErr w:type="gramStart"/>
      <w:r w:rsidRPr="006424C0">
        <w:rPr>
          <w:rFonts w:ascii="Verdana" w:eastAsia="Calibri" w:hAnsi="Verdana" w:cs="Calibri"/>
          <w:b/>
          <w:bCs/>
          <w:color w:val="000000"/>
          <w:shd w:val="clear" w:color="auto" w:fill="FFFFFF"/>
        </w:rPr>
        <w:t>-и</w:t>
      </w:r>
      <w:proofErr w:type="gramEnd"/>
      <w:r w:rsidRPr="006424C0">
        <w:rPr>
          <w:rFonts w:ascii="Verdana" w:eastAsia="Calibri" w:hAnsi="Verdana" w:cs="Calibri"/>
          <w:b/>
          <w:bCs/>
          <w:color w:val="000000"/>
          <w:shd w:val="clear" w:color="auto" w:fill="FFFFFF"/>
        </w:rPr>
        <w:t>нструкторов</w:t>
      </w:r>
      <w:r w:rsidRPr="006424C0">
        <w:rPr>
          <w:rFonts w:ascii="Verdana" w:eastAsia="Calibri" w:hAnsi="Verdana" w:cs="Calibri"/>
          <w:color w:val="000000"/>
          <w:shd w:val="clear" w:color="auto" w:fill="FFFFFF"/>
        </w:rPr>
        <w:t> </w:t>
      </w:r>
      <w:r w:rsidRPr="006424C0">
        <w:rPr>
          <w:rFonts w:ascii="Verdana" w:eastAsia="Calibri" w:hAnsi="Verdana" w:cs="Calibri"/>
          <w:b/>
          <w:bCs/>
          <w:color w:val="000000"/>
          <w:shd w:val="clear" w:color="auto" w:fill="FFFFFF"/>
        </w:rPr>
        <w:t>полевого уровня и</w:t>
      </w:r>
      <w:r w:rsidRPr="006424C0">
        <w:rPr>
          <w:rFonts w:ascii="Verdana" w:eastAsia="Calibri" w:hAnsi="Verdana" w:cs="Calibri"/>
          <w:color w:val="000000"/>
          <w:shd w:val="clear" w:color="auto" w:fill="FFFFFF"/>
        </w:rPr>
        <w:t> </w:t>
      </w:r>
      <w:r w:rsidRPr="006424C0">
        <w:rPr>
          <w:rFonts w:ascii="Verdana" w:eastAsia="Calibri" w:hAnsi="Verdana" w:cs="Calibri"/>
          <w:b/>
          <w:bCs/>
          <w:color w:val="000000"/>
          <w:shd w:val="clear" w:color="auto" w:fill="FFFFFF"/>
        </w:rPr>
        <w:t>переписчиков </w:t>
      </w:r>
      <w:r w:rsidRPr="006424C0">
        <w:rPr>
          <w:rFonts w:ascii="Verdana" w:eastAsia="Calibri" w:hAnsi="Verdana" w:cs="Calibri"/>
          <w:color w:val="000000"/>
          <w:shd w:val="clear" w:color="auto" w:fill="FFFFFF"/>
        </w:rPr>
        <w:t>для работы на СХМП - 2021 в сельской местности муниципальных районов Алтайского края и Республике Алтай.</w:t>
      </w:r>
    </w:p>
    <w:p w:rsidR="006424C0" w:rsidRPr="006424C0" w:rsidRDefault="006424C0" w:rsidP="006424C0">
      <w:pPr>
        <w:shd w:val="clear" w:color="auto" w:fill="FFFFFF"/>
        <w:jc w:val="both"/>
        <w:rPr>
          <w:rFonts w:ascii="Verdana" w:eastAsia="Calibri" w:hAnsi="Verdana" w:cs="Calibri"/>
          <w:color w:val="000000"/>
          <w:shd w:val="clear" w:color="auto" w:fill="FFFFFF"/>
        </w:rPr>
      </w:pPr>
      <w:r w:rsidRPr="006424C0">
        <w:rPr>
          <w:rFonts w:ascii="Verdana" w:eastAsia="Calibri" w:hAnsi="Verdana" w:cs="Calibri"/>
          <w:color w:val="000000"/>
          <w:shd w:val="clear" w:color="auto" w:fill="FFFFFF"/>
        </w:rPr>
        <w:t>Период привлечения инструкторов полевого уровня 57 дней (22.07.2021 – 16.09.2021), переписчиков – 33 дня (29.07.2021 – 30.08.2021).</w:t>
      </w:r>
    </w:p>
    <w:p w:rsidR="006424C0" w:rsidRPr="006424C0" w:rsidRDefault="006424C0" w:rsidP="006424C0">
      <w:pPr>
        <w:jc w:val="both"/>
        <w:rPr>
          <w:rFonts w:ascii="Verdana" w:eastAsia="Calibri" w:hAnsi="Verdana" w:cs="Calibri"/>
        </w:rPr>
      </w:pPr>
      <w:proofErr w:type="gramStart"/>
      <w:r w:rsidRPr="006424C0">
        <w:rPr>
          <w:rFonts w:ascii="Verdana" w:eastAsia="Calibri" w:hAnsi="Verdana" w:cs="Calibri"/>
          <w:color w:val="000000"/>
          <w:shd w:val="clear" w:color="auto" w:fill="FFFFFF"/>
          <w:lang w:val="en-US"/>
        </w:rPr>
        <w:t>C</w:t>
      </w:r>
      <w:r w:rsidRPr="006424C0">
        <w:rPr>
          <w:rFonts w:ascii="Verdana" w:eastAsia="Calibri" w:hAnsi="Verdana" w:cs="Calibri"/>
          <w:color w:val="000000"/>
          <w:shd w:val="clear" w:color="auto" w:fill="FFFFFF"/>
        </w:rPr>
        <w:t xml:space="preserve"> переписным персоналом будут заключаться государственные контракты на выполнение работ.</w:t>
      </w:r>
      <w:proofErr w:type="gramEnd"/>
      <w:r w:rsidRPr="006424C0">
        <w:rPr>
          <w:rFonts w:ascii="Verdana" w:eastAsia="Calibri" w:hAnsi="Verdana" w:cs="Calibri"/>
          <w:color w:val="000000"/>
          <w:shd w:val="clear" w:color="auto" w:fill="FFFFFF"/>
        </w:rPr>
        <w:t xml:space="preserve"> Сумма вознаграждения по контракту инструктора полевого уровня составит 18500 руб. в месяц, переписчика – 18000 руб. (с учётом налоговых платежей).</w:t>
      </w:r>
    </w:p>
    <w:p w:rsidR="006424C0" w:rsidRPr="006424C0" w:rsidRDefault="006424C0" w:rsidP="006424C0">
      <w:pPr>
        <w:shd w:val="clear" w:color="auto" w:fill="FFFFFF"/>
        <w:jc w:val="both"/>
        <w:rPr>
          <w:rFonts w:ascii="Verdana" w:eastAsia="Times New Roman" w:hAnsi="Verdana" w:cs="Calibri"/>
          <w:color w:val="000000"/>
          <w:lang w:eastAsia="ru-RU"/>
        </w:rPr>
      </w:pPr>
      <w:r w:rsidRPr="006424C0">
        <w:rPr>
          <w:rFonts w:ascii="Verdana" w:eastAsia="Calibri" w:hAnsi="Verdana" w:cs="Calibri"/>
          <w:color w:val="000000"/>
          <w:shd w:val="clear" w:color="auto" w:fill="FFFFFF"/>
        </w:rPr>
        <w:t xml:space="preserve"> Переписчики и инструкторы полевого уровня будут обеспечены средствами индивидуальной защиты (салфетки, маски и перчатки). </w:t>
      </w:r>
    </w:p>
    <w:p w:rsidR="006424C0" w:rsidRPr="006424C0" w:rsidRDefault="006424C0" w:rsidP="006424C0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424C0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СХМП-2021 пройдет на новом технологическом уровне, что повысит качество информации и ускорит процесс сбора и обработки полученных данных. Переписчики будут использовать планшетные компьютеры. Сельхозпроизводители смогут ответить на вопросы переписного листа через систему </w:t>
      </w:r>
      <w:proofErr w:type="spellStart"/>
      <w:r w:rsidRPr="006424C0">
        <w:rPr>
          <w:rFonts w:ascii="Verdana" w:eastAsia="Times New Roman" w:hAnsi="Verdana" w:cs="Times New Roman"/>
          <w:color w:val="000000"/>
          <w:lang w:eastAsia="ru-RU"/>
        </w:rPr>
        <w:t>web</w:t>
      </w:r>
      <w:proofErr w:type="spellEnd"/>
      <w:r w:rsidRPr="006424C0">
        <w:rPr>
          <w:rFonts w:ascii="Verdana" w:eastAsia="Times New Roman" w:hAnsi="Verdana" w:cs="Times New Roman"/>
          <w:color w:val="000000"/>
          <w:lang w:eastAsia="ru-RU"/>
        </w:rPr>
        <w:t>-сбора официального сайта Росстата. </w:t>
      </w:r>
    </w:p>
    <w:p w:rsidR="006424C0" w:rsidRPr="006424C0" w:rsidRDefault="006424C0" w:rsidP="006424C0">
      <w:pPr>
        <w:shd w:val="clear" w:color="auto" w:fill="FFFFFF"/>
        <w:jc w:val="both"/>
        <w:rPr>
          <w:rFonts w:ascii="Verdana" w:eastAsia="Calibri" w:hAnsi="Verdana" w:cs="Times New Roman"/>
          <w:color w:val="000000"/>
          <w:shd w:val="clear" w:color="auto" w:fill="FFFFFF"/>
        </w:rPr>
      </w:pPr>
      <w:r w:rsidRPr="006424C0">
        <w:rPr>
          <w:rFonts w:ascii="Verdana" w:eastAsia="Calibri" w:hAnsi="Verdana" w:cs="Calibri"/>
          <w:color w:val="000000"/>
          <w:shd w:val="clear" w:color="auto" w:fill="FFFFFF"/>
        </w:rPr>
        <w:t xml:space="preserve">Предварительные итоги </w:t>
      </w:r>
      <w:proofErr w:type="spellStart"/>
      <w:r w:rsidRPr="006424C0">
        <w:rPr>
          <w:rFonts w:ascii="Verdana" w:eastAsia="Calibri" w:hAnsi="Verdana" w:cs="Calibri"/>
          <w:color w:val="000000"/>
          <w:shd w:val="clear" w:color="auto" w:fill="FFFFFF"/>
        </w:rPr>
        <w:t>микропереписи</w:t>
      </w:r>
      <w:proofErr w:type="spellEnd"/>
      <w:r w:rsidRPr="006424C0">
        <w:rPr>
          <w:rFonts w:ascii="Verdana" w:eastAsia="Calibri" w:hAnsi="Verdana" w:cs="Calibri"/>
          <w:color w:val="000000"/>
          <w:shd w:val="clear" w:color="auto" w:fill="FFFFFF"/>
        </w:rPr>
        <w:t xml:space="preserve"> станут известны уже в конце</w:t>
      </w:r>
      <w:r w:rsidRPr="006424C0">
        <w:rPr>
          <w:rFonts w:ascii="Verdana" w:eastAsia="Calibri" w:hAnsi="Verdana" w:cs="Times New Roman"/>
          <w:color w:val="000000"/>
          <w:shd w:val="clear" w:color="auto" w:fill="FFFFFF"/>
        </w:rPr>
        <w:t xml:space="preserve"> года, а окончательные будут опубликованы в IV квартале 2022 года. </w:t>
      </w:r>
    </w:p>
    <w:p w:rsidR="006424C0" w:rsidRDefault="006424C0" w:rsidP="006424C0">
      <w:pPr>
        <w:shd w:val="clear" w:color="auto" w:fill="FFFFFF"/>
        <w:jc w:val="both"/>
        <w:rPr>
          <w:rFonts w:ascii="Verdana" w:eastAsia="Calibri" w:hAnsi="Verdana" w:cs="Times New Roman"/>
          <w:color w:val="000000"/>
          <w:shd w:val="clear" w:color="auto" w:fill="FFFFFF"/>
        </w:rPr>
      </w:pPr>
      <w:r w:rsidRPr="006424C0">
        <w:rPr>
          <w:rFonts w:ascii="Verdana" w:eastAsia="Calibri" w:hAnsi="Verdana" w:cs="Times New Roman"/>
          <w:color w:val="000000"/>
          <w:shd w:val="clear" w:color="auto" w:fill="FFFFFF"/>
        </w:rPr>
        <w:t>Дополнительную информацию о проведении СХМП-2021 можно получить по телефонам: Алтайский край 8(3852)200-569, Республика Алтай 8(38822)2-45-58.</w:t>
      </w:r>
    </w:p>
    <w:p w:rsidR="006424C0" w:rsidRDefault="006424C0" w:rsidP="006424C0">
      <w:pPr>
        <w:shd w:val="clear" w:color="auto" w:fill="FFFFFF"/>
        <w:jc w:val="both"/>
        <w:rPr>
          <w:rFonts w:ascii="Verdana" w:eastAsia="Calibri" w:hAnsi="Verdana" w:cs="Times New Roman"/>
          <w:color w:val="000000"/>
          <w:shd w:val="clear" w:color="auto" w:fill="FFFFFF"/>
        </w:rPr>
      </w:pPr>
      <w:r>
        <w:rPr>
          <w:rFonts w:ascii="Verdana" w:eastAsia="Calibri" w:hAnsi="Verdana" w:cs="Times New Roman"/>
          <w:color w:val="000000"/>
          <w:shd w:val="clear" w:color="auto" w:fill="FFFFFF"/>
        </w:rPr>
        <w:t xml:space="preserve">Источник: </w:t>
      </w:r>
      <w:proofErr w:type="spellStart"/>
      <w:r>
        <w:rPr>
          <w:rFonts w:ascii="Verdana" w:eastAsia="Calibri" w:hAnsi="Verdana" w:cs="Times New Roman"/>
          <w:color w:val="000000"/>
          <w:shd w:val="clear" w:color="auto" w:fill="FFFFFF"/>
        </w:rPr>
        <w:t>Алтайкрайстат</w:t>
      </w:r>
      <w:proofErr w:type="spellEnd"/>
    </w:p>
    <w:p w:rsidR="006424C0" w:rsidRDefault="006424C0" w:rsidP="006424C0">
      <w:pPr>
        <w:shd w:val="clear" w:color="auto" w:fill="FFFFFF"/>
        <w:jc w:val="both"/>
        <w:rPr>
          <w:rFonts w:ascii="Verdana" w:eastAsia="Calibri" w:hAnsi="Verdana" w:cs="Times New Roman"/>
          <w:color w:val="000000"/>
          <w:shd w:val="clear" w:color="auto" w:fill="FFFFFF"/>
        </w:rPr>
      </w:pPr>
      <w:r>
        <w:rPr>
          <w:rFonts w:ascii="Verdana" w:eastAsia="Calibri" w:hAnsi="Verdana" w:cs="Times New Roman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71A18A10" wp14:editId="5D3A69AB">
            <wp:simplePos x="0" y="0"/>
            <wp:positionH relativeFrom="column">
              <wp:posOffset>834390</wp:posOffset>
            </wp:positionH>
            <wp:positionV relativeFrom="paragraph">
              <wp:posOffset>129540</wp:posOffset>
            </wp:positionV>
            <wp:extent cx="4302125" cy="2419350"/>
            <wp:effectExtent l="0" t="0" r="3175" b="0"/>
            <wp:wrapTight wrapText="bothSides">
              <wp:wrapPolygon edited="0">
                <wp:start x="0" y="0"/>
                <wp:lineTo x="0" y="21430"/>
                <wp:lineTo x="21520" y="21430"/>
                <wp:lineTo x="21520" y="0"/>
                <wp:lineTo x="0" y="0"/>
              </wp:wrapPolygon>
            </wp:wrapTight>
            <wp:docPr id="3" name="Рисунок 3" descr="C:\Users\mihai\Downloads\gVAskNCm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hai\Downloads\gVAskNCmAd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C0" w:rsidRPr="006424C0" w:rsidRDefault="006424C0" w:rsidP="006424C0">
      <w:pPr>
        <w:shd w:val="clear" w:color="auto" w:fill="FFFFFF"/>
        <w:jc w:val="both"/>
        <w:rPr>
          <w:rFonts w:ascii="Verdana" w:eastAsia="Calibri" w:hAnsi="Verdana" w:cs="Times New Roman"/>
          <w:color w:val="000000"/>
          <w:shd w:val="clear" w:color="auto" w:fill="FFFFFF"/>
        </w:rPr>
      </w:pPr>
    </w:p>
    <w:p w:rsidR="006424C0" w:rsidRDefault="006424C0"/>
    <w:p w:rsidR="00E702FE" w:rsidRPr="006424C0" w:rsidRDefault="006424C0" w:rsidP="006424C0">
      <w:pPr>
        <w:ind w:firstLine="708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E4C1C2" wp14:editId="40EA2530">
            <wp:simplePos x="0" y="0"/>
            <wp:positionH relativeFrom="column">
              <wp:posOffset>958215</wp:posOffset>
            </wp:positionH>
            <wp:positionV relativeFrom="paragraph">
              <wp:posOffset>1667510</wp:posOffset>
            </wp:positionV>
            <wp:extent cx="4182745" cy="2352675"/>
            <wp:effectExtent l="0" t="0" r="8255" b="9525"/>
            <wp:wrapTight wrapText="bothSides">
              <wp:wrapPolygon edited="0">
                <wp:start x="0" y="0"/>
                <wp:lineTo x="0" y="21513"/>
                <wp:lineTo x="21544" y="21513"/>
                <wp:lineTo x="21544" y="0"/>
                <wp:lineTo x="0" y="0"/>
              </wp:wrapPolygon>
            </wp:wrapTight>
            <wp:docPr id="4" name="Рисунок 4" descr="C:\Users\mihai\Downloads\2ov_NVoq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hai\Downloads\2ov_NVoq6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02FE" w:rsidRPr="0064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F6"/>
    <w:rsid w:val="006424C0"/>
    <w:rsid w:val="00D01EF6"/>
    <w:rsid w:val="00E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Витрук</dc:creator>
  <cp:keywords/>
  <dc:description/>
  <cp:lastModifiedBy>Михаил Витрук</cp:lastModifiedBy>
  <cp:revision>3</cp:revision>
  <dcterms:created xsi:type="dcterms:W3CDTF">2021-06-17T12:48:00Z</dcterms:created>
  <dcterms:modified xsi:type="dcterms:W3CDTF">2021-06-17T12:55:00Z</dcterms:modified>
</cp:coreProperties>
</file>