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3A" w:rsidRDefault="001B773A" w:rsidP="009F4569">
      <w:pPr>
        <w:widowControl w:val="0"/>
        <w:spacing w:after="0" w:line="240" w:lineRule="auto"/>
        <w:ind w:left="-113" w:right="-125"/>
        <w:jc w:val="center"/>
        <w:rPr>
          <w:rFonts w:ascii="Times New Roman" w:hAnsi="Times New Roman" w:cs="Times New Roman"/>
          <w:b/>
          <w:sz w:val="20"/>
          <w:szCs w:val="20"/>
        </w:rPr>
      </w:pPr>
    </w:p>
    <w:p w:rsidR="009F4569" w:rsidRPr="005E5F0E" w:rsidRDefault="009F4569" w:rsidP="009F4569">
      <w:pPr>
        <w:widowControl w:val="0"/>
        <w:spacing w:after="0" w:line="240" w:lineRule="auto"/>
        <w:ind w:left="-113" w:right="-125"/>
        <w:jc w:val="center"/>
        <w:rPr>
          <w:rFonts w:ascii="Times New Roman" w:hAnsi="Times New Roman" w:cs="Times New Roman"/>
          <w:b/>
          <w:sz w:val="20"/>
          <w:szCs w:val="20"/>
        </w:rPr>
      </w:pPr>
      <w:r w:rsidRPr="005E5F0E">
        <w:rPr>
          <w:rFonts w:ascii="Times New Roman" w:hAnsi="Times New Roman" w:cs="Times New Roman"/>
          <w:b/>
          <w:sz w:val="20"/>
          <w:szCs w:val="20"/>
        </w:rPr>
        <w:t xml:space="preserve">УПРАВЛЕНИЕ ФЕДЕРАЛЬНОЙ СЛУЖБЫ ГОСУДАРСТВЕННОЙ СТАТИСТИКИ </w:t>
      </w:r>
    </w:p>
    <w:p w:rsidR="009F4569" w:rsidRPr="005E5F0E" w:rsidRDefault="009F4569" w:rsidP="009F4569">
      <w:pPr>
        <w:widowControl w:val="0"/>
        <w:spacing w:after="0" w:line="240" w:lineRule="auto"/>
        <w:ind w:left="-142" w:right="-126"/>
        <w:jc w:val="center"/>
        <w:rPr>
          <w:rFonts w:ascii="Times New Roman" w:hAnsi="Times New Roman" w:cs="Times New Roman"/>
          <w:b/>
          <w:sz w:val="20"/>
          <w:szCs w:val="20"/>
        </w:rPr>
      </w:pPr>
      <w:r w:rsidRPr="005E5F0E">
        <w:rPr>
          <w:rFonts w:ascii="Times New Roman" w:hAnsi="Times New Roman" w:cs="Times New Roman"/>
          <w:b/>
          <w:sz w:val="20"/>
          <w:szCs w:val="20"/>
        </w:rPr>
        <w:t>ПО АЛТАЙСКОМУ КРАЮ И РЕСПУБЛИКЕ АЛТАЙ</w:t>
      </w:r>
    </w:p>
    <w:p w:rsidR="009F4569" w:rsidRDefault="009F4569" w:rsidP="009F4569">
      <w:pPr>
        <w:spacing w:after="0" w:line="240" w:lineRule="auto"/>
        <w:jc w:val="center"/>
        <w:rPr>
          <w:rFonts w:ascii="Times New Roman" w:hAnsi="Times New Roman" w:cs="Times New Roman"/>
          <w:b/>
          <w:sz w:val="20"/>
          <w:szCs w:val="20"/>
        </w:rPr>
      </w:pPr>
      <w:r w:rsidRPr="005E5F0E">
        <w:rPr>
          <w:rFonts w:ascii="Times New Roman" w:hAnsi="Times New Roman" w:cs="Times New Roman"/>
          <w:b/>
          <w:sz w:val="20"/>
          <w:szCs w:val="20"/>
        </w:rPr>
        <w:t>(АЛТАЙКРАЙСТАТ)</w:t>
      </w:r>
    </w:p>
    <w:p w:rsidR="00413D46" w:rsidRPr="005E5F0E" w:rsidRDefault="00413D46" w:rsidP="009F4569">
      <w:pPr>
        <w:spacing w:after="0" w:line="240" w:lineRule="auto"/>
        <w:jc w:val="center"/>
        <w:rPr>
          <w:rFonts w:ascii="Times New Roman" w:hAnsi="Times New Roman" w:cs="Times New Roman"/>
          <w:b/>
          <w:sz w:val="20"/>
          <w:szCs w:val="20"/>
        </w:rPr>
      </w:pPr>
    </w:p>
    <w:p w:rsidR="009F4569" w:rsidRPr="005E5F0E" w:rsidRDefault="009F4569" w:rsidP="009F4569">
      <w:pPr>
        <w:widowControl w:val="0"/>
        <w:spacing w:after="0" w:line="240" w:lineRule="auto"/>
        <w:jc w:val="center"/>
        <w:rPr>
          <w:rFonts w:ascii="Times New Roman" w:hAnsi="Times New Roman" w:cs="Times New Roman"/>
          <w:sz w:val="20"/>
          <w:szCs w:val="20"/>
        </w:rPr>
      </w:pPr>
      <w:r w:rsidRPr="005E5F0E">
        <w:rPr>
          <w:rFonts w:ascii="Times New Roman" w:hAnsi="Times New Roman" w:cs="Times New Roman"/>
          <w:sz w:val="20"/>
          <w:szCs w:val="20"/>
        </w:rPr>
        <w:t>Чернышевского ул.,  д. 57, г. Барнаул, 656049</w:t>
      </w:r>
      <w:r w:rsidR="00413D46">
        <w:rPr>
          <w:rFonts w:ascii="Times New Roman" w:hAnsi="Times New Roman" w:cs="Times New Roman"/>
          <w:sz w:val="20"/>
          <w:szCs w:val="20"/>
        </w:rPr>
        <w:t xml:space="preserve">, </w:t>
      </w:r>
      <w:r w:rsidRPr="005E5F0E">
        <w:rPr>
          <w:rFonts w:ascii="Times New Roman" w:hAnsi="Times New Roman" w:cs="Times New Roman"/>
          <w:sz w:val="20"/>
          <w:szCs w:val="20"/>
        </w:rPr>
        <w:t>Тел/факс: (385-2) 63-02-64</w:t>
      </w:r>
    </w:p>
    <w:p w:rsidR="009F4569" w:rsidRDefault="009F4569" w:rsidP="009F4569">
      <w:pPr>
        <w:widowControl w:val="0"/>
        <w:spacing w:after="0" w:line="240" w:lineRule="auto"/>
        <w:jc w:val="center"/>
      </w:pPr>
      <w:r w:rsidRPr="005E5F0E">
        <w:rPr>
          <w:rFonts w:ascii="Times New Roman" w:hAnsi="Times New Roman" w:cs="Times New Roman"/>
          <w:b/>
          <w:sz w:val="20"/>
          <w:szCs w:val="20"/>
          <w:lang w:val="en-US"/>
        </w:rPr>
        <w:t>E</w:t>
      </w:r>
      <w:r w:rsidRPr="005E5F0E">
        <w:rPr>
          <w:rFonts w:ascii="Times New Roman" w:hAnsi="Times New Roman" w:cs="Times New Roman"/>
          <w:b/>
          <w:sz w:val="20"/>
          <w:szCs w:val="20"/>
        </w:rPr>
        <w:t>-</w:t>
      </w:r>
      <w:proofErr w:type="gramStart"/>
      <w:r w:rsidRPr="005E5F0E">
        <w:rPr>
          <w:rFonts w:ascii="Times New Roman" w:hAnsi="Times New Roman" w:cs="Times New Roman"/>
          <w:b/>
          <w:sz w:val="20"/>
          <w:szCs w:val="20"/>
          <w:lang w:val="en-US"/>
        </w:rPr>
        <w:t>mail</w:t>
      </w:r>
      <w:r w:rsidRPr="005E5F0E">
        <w:rPr>
          <w:rFonts w:ascii="Times New Roman" w:hAnsi="Times New Roman" w:cs="Times New Roman"/>
          <w:b/>
          <w:sz w:val="20"/>
          <w:szCs w:val="20"/>
        </w:rPr>
        <w:t>:</w:t>
      </w:r>
      <w:proofErr w:type="spellStart"/>
      <w:r w:rsidRPr="005E5F0E">
        <w:rPr>
          <w:rFonts w:ascii="Times New Roman" w:hAnsi="Times New Roman" w:cs="Times New Roman"/>
          <w:b/>
          <w:sz w:val="20"/>
          <w:szCs w:val="20"/>
          <w:lang w:val="en-US"/>
        </w:rPr>
        <w:t>altstat</w:t>
      </w:r>
      <w:proofErr w:type="spellEnd"/>
      <w:r w:rsidRPr="005E5F0E">
        <w:rPr>
          <w:rFonts w:ascii="Times New Roman" w:hAnsi="Times New Roman" w:cs="Times New Roman"/>
          <w:b/>
          <w:sz w:val="20"/>
          <w:szCs w:val="20"/>
        </w:rPr>
        <w:t>@</w:t>
      </w:r>
      <w:proofErr w:type="spellStart"/>
      <w:r w:rsidRPr="005E5F0E">
        <w:rPr>
          <w:rFonts w:ascii="Times New Roman" w:hAnsi="Times New Roman" w:cs="Times New Roman"/>
          <w:b/>
          <w:sz w:val="20"/>
          <w:szCs w:val="20"/>
          <w:lang w:val="en-US"/>
        </w:rPr>
        <w:t>ak</w:t>
      </w:r>
      <w:proofErr w:type="spellEnd"/>
      <w:r w:rsidRPr="005E5F0E">
        <w:rPr>
          <w:rFonts w:ascii="Times New Roman" w:hAnsi="Times New Roman" w:cs="Times New Roman"/>
          <w:b/>
          <w:sz w:val="20"/>
          <w:szCs w:val="20"/>
        </w:rPr>
        <w:t>.</w:t>
      </w:r>
      <w:proofErr w:type="spellStart"/>
      <w:r w:rsidRPr="005E5F0E">
        <w:rPr>
          <w:rFonts w:ascii="Times New Roman" w:hAnsi="Times New Roman" w:cs="Times New Roman"/>
          <w:b/>
          <w:sz w:val="20"/>
          <w:szCs w:val="20"/>
          <w:lang w:val="en-US"/>
        </w:rPr>
        <w:t>gks</w:t>
      </w:r>
      <w:proofErr w:type="spellEnd"/>
      <w:r w:rsidRPr="005E5F0E">
        <w:rPr>
          <w:rFonts w:ascii="Times New Roman" w:hAnsi="Times New Roman" w:cs="Times New Roman"/>
          <w:b/>
          <w:sz w:val="20"/>
          <w:szCs w:val="20"/>
        </w:rPr>
        <w:t>.</w:t>
      </w:r>
      <w:proofErr w:type="spellStart"/>
      <w:r w:rsidRPr="005E5F0E">
        <w:rPr>
          <w:rFonts w:ascii="Times New Roman" w:hAnsi="Times New Roman" w:cs="Times New Roman"/>
          <w:b/>
          <w:sz w:val="20"/>
          <w:szCs w:val="20"/>
        </w:rPr>
        <w:t>ru</w:t>
      </w:r>
      <w:proofErr w:type="spellEnd"/>
      <w:r w:rsidR="00413D46">
        <w:rPr>
          <w:rFonts w:ascii="Times New Roman" w:hAnsi="Times New Roman" w:cs="Times New Roman"/>
          <w:b/>
          <w:sz w:val="20"/>
          <w:szCs w:val="20"/>
        </w:rPr>
        <w:t xml:space="preserve">  </w:t>
      </w:r>
      <w:proofErr w:type="gramEnd"/>
      <w:r w:rsidR="00626B26">
        <w:fldChar w:fldCharType="begin"/>
      </w:r>
      <w:r w:rsidR="00626B26">
        <w:instrText>HYPERLINK "http://akstat.gks.ru"</w:instrText>
      </w:r>
      <w:r w:rsidR="00626B26">
        <w:fldChar w:fldCharType="separate"/>
      </w:r>
      <w:r w:rsidRPr="005E5F0E">
        <w:rPr>
          <w:rFonts w:ascii="Times New Roman" w:hAnsi="Times New Roman" w:cs="Times New Roman"/>
          <w:b/>
          <w:sz w:val="20"/>
          <w:szCs w:val="20"/>
        </w:rPr>
        <w:t>http://ak</w:t>
      </w:r>
      <w:r w:rsidRPr="005E5F0E">
        <w:rPr>
          <w:rFonts w:ascii="Times New Roman" w:hAnsi="Times New Roman" w:cs="Times New Roman"/>
          <w:b/>
          <w:sz w:val="20"/>
          <w:szCs w:val="20"/>
          <w:lang w:val="en-US"/>
        </w:rPr>
        <w:t>stat</w:t>
      </w:r>
      <w:r w:rsidRPr="005E5F0E">
        <w:rPr>
          <w:rFonts w:ascii="Times New Roman" w:hAnsi="Times New Roman" w:cs="Times New Roman"/>
          <w:b/>
          <w:sz w:val="20"/>
          <w:szCs w:val="20"/>
        </w:rPr>
        <w:t>.</w:t>
      </w:r>
      <w:proofErr w:type="spellStart"/>
      <w:r w:rsidRPr="005E5F0E">
        <w:rPr>
          <w:rFonts w:ascii="Times New Roman" w:hAnsi="Times New Roman" w:cs="Times New Roman"/>
          <w:b/>
          <w:sz w:val="20"/>
          <w:szCs w:val="20"/>
        </w:rPr>
        <w:t>gks.ru</w:t>
      </w:r>
      <w:proofErr w:type="spellEnd"/>
      <w:r w:rsidR="00626B26">
        <w:fldChar w:fldCharType="end"/>
      </w:r>
    </w:p>
    <w:p w:rsidR="00413D46" w:rsidRDefault="00413D46" w:rsidP="009F4569">
      <w:pPr>
        <w:widowControl w:val="0"/>
        <w:spacing w:after="0" w:line="240" w:lineRule="auto"/>
        <w:jc w:val="center"/>
        <w:rPr>
          <w:rFonts w:ascii="Times New Roman" w:hAnsi="Times New Roman" w:cs="Times New Roman"/>
          <w:b/>
          <w:sz w:val="20"/>
          <w:szCs w:val="20"/>
        </w:rPr>
      </w:pPr>
    </w:p>
    <w:p w:rsidR="009F4569" w:rsidRPr="00162EE4" w:rsidRDefault="009F4569" w:rsidP="009F4569">
      <w:pPr>
        <w:widowControl w:val="0"/>
        <w:autoSpaceDE w:val="0"/>
        <w:autoSpaceDN w:val="0"/>
        <w:adjustRightInd w:val="0"/>
        <w:spacing w:before="120" w:after="120" w:line="240" w:lineRule="auto"/>
        <w:jc w:val="center"/>
        <w:rPr>
          <w:rFonts w:ascii="Times New Roman" w:hAnsi="Times New Roman" w:cs="Times New Roman"/>
          <w:b/>
          <w:sz w:val="28"/>
        </w:rPr>
      </w:pPr>
      <w:r w:rsidRPr="00162EE4">
        <w:rPr>
          <w:rFonts w:ascii="Times New Roman" w:hAnsi="Times New Roman" w:cs="Times New Roman"/>
          <w:b/>
          <w:sz w:val="28"/>
        </w:rPr>
        <w:t>ПРЕСС – ВЫПУСК</w:t>
      </w:r>
    </w:p>
    <w:p w:rsidR="009F4569" w:rsidRPr="00162EE4" w:rsidRDefault="009F4569" w:rsidP="009F4569">
      <w:pPr>
        <w:spacing w:after="0" w:line="240" w:lineRule="auto"/>
        <w:jc w:val="center"/>
        <w:rPr>
          <w:rFonts w:ascii="Times New Roman" w:hAnsi="Times New Roman" w:cs="Times New Roman"/>
          <w:b/>
          <w:bCs/>
          <w:sz w:val="24"/>
          <w:szCs w:val="24"/>
        </w:rPr>
      </w:pPr>
      <w:r w:rsidRPr="00162EE4">
        <w:rPr>
          <w:rFonts w:ascii="Times New Roman" w:hAnsi="Times New Roman" w:cs="Times New Roman"/>
          <w:b/>
          <w:bCs/>
          <w:sz w:val="24"/>
          <w:szCs w:val="24"/>
        </w:rPr>
        <w:t>31 ОКТЯБРЯ – ВСЕМИРНЫЙ ДЕНЬ ГОРОДОВ</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6"/>
        <w:gridCol w:w="5640"/>
      </w:tblGrid>
      <w:tr w:rsidR="00162EE4" w:rsidRPr="002654CD" w:rsidTr="00EA74EF">
        <w:tc>
          <w:tcPr>
            <w:tcW w:w="4566" w:type="dxa"/>
            <w:hideMark/>
          </w:tcPr>
          <w:p w:rsidR="009F4569" w:rsidRPr="002654CD" w:rsidRDefault="009F4569" w:rsidP="009F4569">
            <w:pPr>
              <w:spacing w:after="0" w:line="240" w:lineRule="auto"/>
              <w:rPr>
                <w:rFonts w:ascii="Verdana" w:hAnsi="Verdana" w:cs="Times New Roman"/>
                <w:sz w:val="24"/>
                <w:szCs w:val="24"/>
              </w:rPr>
            </w:pPr>
          </w:p>
        </w:tc>
        <w:tc>
          <w:tcPr>
            <w:tcW w:w="5640" w:type="dxa"/>
            <w:hideMark/>
          </w:tcPr>
          <w:p w:rsidR="009F4569" w:rsidRPr="002654CD" w:rsidRDefault="009F4569" w:rsidP="009F4569">
            <w:pPr>
              <w:spacing w:after="0" w:line="240" w:lineRule="auto"/>
              <w:jc w:val="right"/>
              <w:rPr>
                <w:rFonts w:ascii="Verdana" w:hAnsi="Verdana" w:cs="Times New Roman"/>
                <w:sz w:val="24"/>
                <w:szCs w:val="24"/>
              </w:rPr>
            </w:pPr>
            <w:r w:rsidRPr="002654CD">
              <w:rPr>
                <w:rFonts w:ascii="Verdana" w:hAnsi="Verdana" w:cs="Times New Roman"/>
                <w:sz w:val="24"/>
                <w:szCs w:val="24"/>
              </w:rPr>
              <w:t xml:space="preserve">                                           г. Барнаул</w:t>
            </w:r>
          </w:p>
        </w:tc>
      </w:tr>
    </w:tbl>
    <w:p w:rsidR="009F4569" w:rsidRPr="001B773A" w:rsidRDefault="009F4569" w:rsidP="00413D46">
      <w:pPr>
        <w:spacing w:before="120" w:after="120" w:line="240" w:lineRule="auto"/>
        <w:ind w:firstLine="708"/>
        <w:jc w:val="both"/>
        <w:rPr>
          <w:rFonts w:ascii="Verdana" w:hAnsi="Verdana" w:cs="Times New Roman"/>
        </w:rPr>
      </w:pPr>
      <w:r w:rsidRPr="001B773A">
        <w:rPr>
          <w:rFonts w:ascii="Verdana" w:hAnsi="Verdana" w:cs="Times New Roman"/>
        </w:rPr>
        <w:t>В настоящее время более половины населения мира живет в городах. С учетом того, что к 2050 году эта цифра, по прогнозам, вырастет до 68%, урбанизация стал</w:t>
      </w:r>
      <w:r w:rsidR="00413D46">
        <w:rPr>
          <w:rFonts w:ascii="Verdana" w:hAnsi="Verdana" w:cs="Times New Roman"/>
        </w:rPr>
        <w:t>а одним из самых преобразующих</w:t>
      </w:r>
      <w:r w:rsidRPr="001B773A">
        <w:rPr>
          <w:rFonts w:ascii="Verdana" w:hAnsi="Verdana" w:cs="Times New Roman"/>
        </w:rPr>
        <w:t xml:space="preserve"> явлений в жизни общества.</w:t>
      </w:r>
    </w:p>
    <w:p w:rsidR="009F4569" w:rsidRPr="001B773A" w:rsidRDefault="009F4569" w:rsidP="00413D46">
      <w:pPr>
        <w:pStyle w:val="aa"/>
        <w:spacing w:before="120" w:beforeAutospacing="0" w:after="120" w:afterAutospacing="0"/>
        <w:ind w:firstLine="708"/>
        <w:jc w:val="both"/>
        <w:rPr>
          <w:rFonts w:ascii="Verdana" w:hAnsi="Verdana"/>
          <w:sz w:val="22"/>
          <w:szCs w:val="22"/>
        </w:rPr>
      </w:pPr>
      <w:r w:rsidRPr="00413D46">
        <w:rPr>
          <w:rStyle w:val="ab"/>
          <w:rFonts w:ascii="Verdana" w:hAnsi="Verdana"/>
          <w:b w:val="0"/>
          <w:sz w:val="22"/>
          <w:szCs w:val="22"/>
          <w:u w:val="single"/>
        </w:rPr>
        <w:t>Сколько в мире городов?</w:t>
      </w:r>
      <w:r w:rsidR="001B773A">
        <w:rPr>
          <w:rStyle w:val="ab"/>
          <w:rFonts w:ascii="Verdana" w:hAnsi="Verdana"/>
          <w:b w:val="0"/>
          <w:sz w:val="22"/>
          <w:szCs w:val="22"/>
        </w:rPr>
        <w:t xml:space="preserve"> </w:t>
      </w:r>
      <w:r w:rsidRPr="001B773A">
        <w:rPr>
          <w:rFonts w:ascii="Verdana" w:hAnsi="Verdana"/>
          <w:sz w:val="22"/>
          <w:szCs w:val="22"/>
        </w:rPr>
        <w:t xml:space="preserve">Вопрос сложный. Трудности при подсчете количества городов Земли вызваны тем, что разные страны пользуются различными критериями при присвоении поселениям статуса города. Численность населения, минимальная для присвоения статуса города, колеблется от 250 человек в Дании и до 50000 человек в Японии. А в некоторых странах нет понятия города. Несколько лет назад был озвучен показатель </w:t>
      </w:r>
      <w:r w:rsidR="002654CD" w:rsidRPr="001B773A">
        <w:rPr>
          <w:rStyle w:val="ab"/>
          <w:rFonts w:ascii="Verdana" w:hAnsi="Verdana"/>
          <w:b w:val="0"/>
          <w:sz w:val="22"/>
          <w:szCs w:val="22"/>
        </w:rPr>
        <w:t>2 </w:t>
      </w:r>
      <w:r w:rsidRPr="001B773A">
        <w:rPr>
          <w:rStyle w:val="ab"/>
          <w:rFonts w:ascii="Verdana" w:hAnsi="Verdana"/>
          <w:b w:val="0"/>
          <w:sz w:val="22"/>
          <w:szCs w:val="22"/>
        </w:rPr>
        <w:t>667</w:t>
      </w:r>
      <w:r w:rsidR="002654CD" w:rsidRPr="001B773A">
        <w:rPr>
          <w:rStyle w:val="ab"/>
          <w:rFonts w:ascii="Verdana" w:hAnsi="Verdana"/>
          <w:b w:val="0"/>
          <w:sz w:val="22"/>
          <w:szCs w:val="22"/>
        </w:rPr>
        <w:t xml:space="preserve"> </w:t>
      </w:r>
      <w:r w:rsidRPr="001B773A">
        <w:rPr>
          <w:rStyle w:val="ab"/>
          <w:rFonts w:ascii="Verdana" w:hAnsi="Verdana"/>
          <w:b w:val="0"/>
          <w:sz w:val="22"/>
          <w:szCs w:val="22"/>
        </w:rPr>
        <w:t>594</w:t>
      </w:r>
      <w:r w:rsidR="002654CD" w:rsidRPr="001B773A">
        <w:rPr>
          <w:rStyle w:val="ab"/>
          <w:rFonts w:ascii="Verdana" w:hAnsi="Verdana"/>
          <w:b w:val="0"/>
          <w:sz w:val="22"/>
          <w:szCs w:val="22"/>
        </w:rPr>
        <w:t xml:space="preserve"> городов</w:t>
      </w:r>
      <w:r w:rsidRPr="001B773A">
        <w:rPr>
          <w:rFonts w:ascii="Verdana" w:hAnsi="Verdana"/>
          <w:sz w:val="22"/>
          <w:szCs w:val="22"/>
        </w:rPr>
        <w:t>, в него вошли все поселения, которые официально считаются городами в странах, к которым они принадлежат.</w:t>
      </w:r>
    </w:p>
    <w:p w:rsidR="009F4569" w:rsidRPr="001B773A" w:rsidRDefault="009F4569" w:rsidP="00413D46">
      <w:pPr>
        <w:pStyle w:val="aa"/>
        <w:spacing w:before="120" w:beforeAutospacing="0" w:after="120" w:afterAutospacing="0"/>
        <w:ind w:firstLine="708"/>
        <w:jc w:val="both"/>
        <w:rPr>
          <w:rFonts w:ascii="Verdana" w:hAnsi="Verdana"/>
          <w:sz w:val="22"/>
          <w:szCs w:val="22"/>
        </w:rPr>
      </w:pPr>
      <w:r w:rsidRPr="00413D46">
        <w:rPr>
          <w:rStyle w:val="ab"/>
          <w:rFonts w:ascii="Verdana" w:hAnsi="Verdana"/>
          <w:b w:val="0"/>
          <w:sz w:val="22"/>
          <w:szCs w:val="22"/>
          <w:u w:val="single"/>
        </w:rPr>
        <w:t>Сколько в России городов?</w:t>
      </w:r>
      <w:r w:rsidR="001B773A">
        <w:rPr>
          <w:rStyle w:val="ab"/>
          <w:rFonts w:ascii="Verdana" w:hAnsi="Verdana"/>
          <w:b w:val="0"/>
          <w:sz w:val="22"/>
          <w:szCs w:val="22"/>
        </w:rPr>
        <w:t xml:space="preserve"> </w:t>
      </w:r>
      <w:r w:rsidRPr="001B773A">
        <w:rPr>
          <w:rFonts w:ascii="Verdana" w:hAnsi="Verdana"/>
          <w:sz w:val="22"/>
          <w:szCs w:val="22"/>
        </w:rPr>
        <w:t>По данным Росстата в 2019 году в России насчитывалось 111</w:t>
      </w:r>
      <w:r w:rsidR="00457B30" w:rsidRPr="001B773A">
        <w:rPr>
          <w:rFonts w:ascii="Verdana" w:hAnsi="Verdana"/>
          <w:sz w:val="22"/>
          <w:szCs w:val="22"/>
        </w:rPr>
        <w:t>6</w:t>
      </w:r>
      <w:r w:rsidRPr="001B773A">
        <w:rPr>
          <w:rFonts w:ascii="Verdana" w:hAnsi="Verdana"/>
          <w:sz w:val="22"/>
          <w:szCs w:val="22"/>
        </w:rPr>
        <w:t xml:space="preserve"> городов. Первое место по количеству городов среди субъектов Российской федерации занимает Московская область, в которой 73 города.</w:t>
      </w:r>
    </w:p>
    <w:p w:rsidR="009F4569" w:rsidRPr="001B773A" w:rsidRDefault="009F4569" w:rsidP="00413D46">
      <w:pPr>
        <w:pStyle w:val="aa"/>
        <w:spacing w:before="120" w:beforeAutospacing="0" w:after="120" w:afterAutospacing="0"/>
        <w:ind w:firstLine="708"/>
        <w:jc w:val="both"/>
        <w:rPr>
          <w:rFonts w:ascii="Verdana" w:hAnsi="Verdana"/>
          <w:sz w:val="22"/>
          <w:szCs w:val="22"/>
        </w:rPr>
      </w:pPr>
      <w:r w:rsidRPr="00413D46">
        <w:rPr>
          <w:rStyle w:val="ab"/>
          <w:rFonts w:ascii="Verdana" w:hAnsi="Verdana"/>
          <w:b w:val="0"/>
          <w:sz w:val="22"/>
          <w:szCs w:val="22"/>
          <w:u w:val="single"/>
        </w:rPr>
        <w:t>Сколько в Алтайском крае городов?</w:t>
      </w:r>
      <w:r w:rsidR="001B773A">
        <w:rPr>
          <w:rStyle w:val="ab"/>
          <w:rFonts w:ascii="Verdana" w:hAnsi="Verdana"/>
          <w:b w:val="0"/>
          <w:sz w:val="22"/>
          <w:szCs w:val="22"/>
        </w:rPr>
        <w:t xml:space="preserve"> </w:t>
      </w:r>
      <w:r w:rsidRPr="001B773A">
        <w:rPr>
          <w:rFonts w:ascii="Verdana" w:hAnsi="Verdana"/>
          <w:sz w:val="22"/>
          <w:szCs w:val="22"/>
        </w:rPr>
        <w:t>В Алтайском крае 12 городов, из них 3 (Горняк, Змеиногорск, Камень-на-Оби) – районного подчинения. По количеству городов Алтайский край занимае</w:t>
      </w:r>
      <w:r w:rsidR="002654CD" w:rsidRPr="001B773A">
        <w:rPr>
          <w:rFonts w:ascii="Verdana" w:hAnsi="Verdana"/>
          <w:sz w:val="22"/>
          <w:szCs w:val="22"/>
        </w:rPr>
        <w:t>т 34 место в рейтинге</w:t>
      </w:r>
      <w:r w:rsidR="00162EE4" w:rsidRPr="001B773A">
        <w:rPr>
          <w:rFonts w:ascii="Verdana" w:hAnsi="Verdana"/>
          <w:sz w:val="22"/>
          <w:szCs w:val="22"/>
        </w:rPr>
        <w:t xml:space="preserve"> 85 субъектов Российской Федерации.</w:t>
      </w:r>
    </w:p>
    <w:p w:rsidR="001B773A" w:rsidRDefault="009D6BEB" w:rsidP="001B773A">
      <w:pPr>
        <w:spacing w:before="120" w:after="120" w:line="240" w:lineRule="auto"/>
        <w:jc w:val="both"/>
        <w:rPr>
          <w:rFonts w:ascii="Verdana" w:hAnsi="Verdana" w:cs="Times New Roman"/>
        </w:rPr>
      </w:pPr>
      <w:r w:rsidRPr="001B773A">
        <w:rPr>
          <w:rFonts w:ascii="Verdana" w:hAnsi="Verdana" w:cs="Times New Roman"/>
        </w:rPr>
        <w:t>Административный центр Алтайского края – город Барнаул. Численность населения на 01.01.2020 – 697 тыс. человек.</w:t>
      </w:r>
      <w:r w:rsidR="00457B30" w:rsidRPr="001B773A">
        <w:rPr>
          <w:rFonts w:ascii="Verdana" w:hAnsi="Verdana" w:cs="Times New Roman"/>
        </w:rPr>
        <w:t xml:space="preserve"> Барнаул занимает 21 место по численности населения среди городов России.</w:t>
      </w:r>
      <w:r w:rsidR="001B773A">
        <w:rPr>
          <w:rFonts w:ascii="Verdana" w:hAnsi="Verdana" w:cs="Times New Roman"/>
        </w:rPr>
        <w:t xml:space="preserve"> </w:t>
      </w:r>
    </w:p>
    <w:p w:rsidR="0067045C" w:rsidRPr="001B773A" w:rsidRDefault="009D6BEB" w:rsidP="001B773A">
      <w:pPr>
        <w:spacing w:before="120" w:after="120" w:line="240" w:lineRule="auto"/>
        <w:jc w:val="both"/>
        <w:rPr>
          <w:rFonts w:ascii="Verdana" w:hAnsi="Verdana" w:cs="Times New Roman"/>
        </w:rPr>
      </w:pPr>
      <w:r w:rsidRPr="001B773A">
        <w:rPr>
          <w:rFonts w:ascii="Verdana" w:hAnsi="Verdana" w:cs="Times New Roman"/>
        </w:rPr>
        <w:t xml:space="preserve">Самый маленький по численности населения город районного подчинения </w:t>
      </w:r>
      <w:r w:rsidR="00061E6C" w:rsidRPr="001B773A">
        <w:rPr>
          <w:rFonts w:ascii="Verdana" w:hAnsi="Verdana" w:cs="Times New Roman"/>
        </w:rPr>
        <w:br/>
      </w:r>
      <w:r w:rsidR="00457B30" w:rsidRPr="001B773A">
        <w:rPr>
          <w:rFonts w:ascii="Verdana" w:hAnsi="Verdana" w:cs="Times New Roman"/>
        </w:rPr>
        <w:t>Змеиногорск – 10 тыс.</w:t>
      </w:r>
      <w:r w:rsidRPr="001B773A">
        <w:rPr>
          <w:rFonts w:ascii="Verdana" w:hAnsi="Verdana" w:cs="Times New Roman"/>
        </w:rPr>
        <w:t xml:space="preserve"> человек.</w:t>
      </w:r>
      <w:r w:rsidR="001B773A">
        <w:rPr>
          <w:rFonts w:ascii="Verdana" w:hAnsi="Verdana" w:cs="Times New Roman"/>
        </w:rPr>
        <w:t xml:space="preserve"> </w:t>
      </w:r>
      <w:r w:rsidRPr="001B773A">
        <w:rPr>
          <w:rFonts w:ascii="Verdana" w:hAnsi="Verdana" w:cs="Times New Roman"/>
        </w:rPr>
        <w:t>Славгород – первый</w:t>
      </w:r>
      <w:r w:rsidR="00E079C3" w:rsidRPr="001B773A">
        <w:rPr>
          <w:rFonts w:ascii="Verdana" w:hAnsi="Verdana" w:cs="Times New Roman"/>
        </w:rPr>
        <w:t xml:space="preserve"> </w:t>
      </w:r>
      <w:r w:rsidR="00487C64">
        <w:rPr>
          <w:rFonts w:ascii="Verdana" w:hAnsi="Verdana" w:cs="Times New Roman"/>
        </w:rPr>
        <w:t xml:space="preserve">в крае среди городов </w:t>
      </w:r>
      <w:r w:rsidRPr="001B773A">
        <w:rPr>
          <w:rFonts w:ascii="Verdana" w:hAnsi="Verdana" w:cs="Times New Roman"/>
        </w:rPr>
        <w:t xml:space="preserve">по занимаемой площади – 2137 </w:t>
      </w:r>
      <w:r w:rsidR="0067045C" w:rsidRPr="001B773A">
        <w:rPr>
          <w:rFonts w:ascii="Verdana" w:hAnsi="Verdana" w:cs="Times New Roman"/>
        </w:rPr>
        <w:t>км</w:t>
      </w:r>
      <w:proofErr w:type="gramStart"/>
      <w:r w:rsidR="0067045C" w:rsidRPr="001B773A">
        <w:rPr>
          <w:rFonts w:ascii="Verdana" w:hAnsi="Verdana" w:cs="Times New Roman"/>
          <w:vertAlign w:val="superscript"/>
        </w:rPr>
        <w:t>2</w:t>
      </w:r>
      <w:proofErr w:type="gramEnd"/>
      <w:r w:rsidR="00766384" w:rsidRPr="001B773A">
        <w:rPr>
          <w:rFonts w:ascii="Verdana" w:hAnsi="Verdana" w:cs="Times New Roman"/>
        </w:rPr>
        <w:t>.</w:t>
      </w:r>
      <w:r w:rsidR="001B773A">
        <w:rPr>
          <w:rFonts w:ascii="Verdana" w:hAnsi="Verdana" w:cs="Times New Roman"/>
        </w:rPr>
        <w:t xml:space="preserve"> </w:t>
      </w:r>
      <w:r w:rsidR="0067045C" w:rsidRPr="001B773A">
        <w:rPr>
          <w:rFonts w:ascii="Verdana" w:hAnsi="Verdana" w:cs="Times New Roman"/>
        </w:rPr>
        <w:t>Рубцовск – первый по плотности населения – 1706 человек/км</w:t>
      </w:r>
      <w:r w:rsidR="0067045C" w:rsidRPr="001B773A">
        <w:rPr>
          <w:rFonts w:ascii="Verdana" w:hAnsi="Verdana" w:cs="Times New Roman"/>
          <w:vertAlign w:val="superscript"/>
        </w:rPr>
        <w:t>2</w:t>
      </w:r>
      <w:r w:rsidR="00766384" w:rsidRPr="001B773A">
        <w:rPr>
          <w:rFonts w:ascii="Verdana" w:hAnsi="Verdana" w:cs="Times New Roman"/>
        </w:rPr>
        <w:t>.</w:t>
      </w:r>
    </w:p>
    <w:p w:rsidR="002367D3" w:rsidRDefault="002367D3" w:rsidP="00413D46">
      <w:pPr>
        <w:spacing w:before="120" w:after="120" w:line="240" w:lineRule="auto"/>
        <w:ind w:firstLine="708"/>
        <w:jc w:val="both"/>
        <w:rPr>
          <w:rFonts w:ascii="Verdana" w:hAnsi="Verdana" w:cs="Times New Roman"/>
        </w:rPr>
      </w:pPr>
      <w:r>
        <w:rPr>
          <w:rFonts w:ascii="Verdana" w:hAnsi="Verdana" w:cs="Times New Roman"/>
        </w:rPr>
        <w:t>Согласно Вс</w:t>
      </w:r>
      <w:r w:rsidR="00413D46">
        <w:rPr>
          <w:rFonts w:ascii="Verdana" w:hAnsi="Verdana" w:cs="Times New Roman"/>
        </w:rPr>
        <w:t xml:space="preserve">ероссийской переписи населения 2010 года </w:t>
      </w:r>
      <w:r>
        <w:rPr>
          <w:rFonts w:ascii="Verdana" w:hAnsi="Verdana" w:cs="Times New Roman"/>
        </w:rPr>
        <w:t xml:space="preserve">численность населения городской местности Алтайского края </w:t>
      </w:r>
      <w:r w:rsidR="00413D46">
        <w:rPr>
          <w:rFonts w:ascii="Verdana" w:hAnsi="Verdana" w:cs="Times New Roman"/>
        </w:rPr>
        <w:t xml:space="preserve">- </w:t>
      </w:r>
      <w:r>
        <w:rPr>
          <w:rFonts w:ascii="Verdana" w:hAnsi="Verdana" w:cs="Times New Roman"/>
        </w:rPr>
        <w:t>1 319,6 тыс. человек</w:t>
      </w:r>
    </w:p>
    <w:p w:rsidR="002367D3" w:rsidRDefault="00413D46" w:rsidP="002367D3">
      <w:pPr>
        <w:spacing w:before="120" w:after="120" w:line="240" w:lineRule="auto"/>
        <w:jc w:val="both"/>
        <w:rPr>
          <w:rFonts w:ascii="Verdana" w:hAnsi="Verdana" w:cs="Times New Roman"/>
        </w:rPr>
      </w:pPr>
      <w:r>
        <w:rPr>
          <w:rFonts w:ascii="Verdana" w:hAnsi="Verdana" w:cs="Times New Roman"/>
        </w:rPr>
        <w:t>Узнать актуальную</w:t>
      </w:r>
      <w:r w:rsidR="002367D3">
        <w:rPr>
          <w:rFonts w:ascii="Verdana" w:hAnsi="Verdana" w:cs="Times New Roman"/>
        </w:rPr>
        <w:t xml:space="preserve"> численность насе</w:t>
      </w:r>
      <w:r>
        <w:rPr>
          <w:rFonts w:ascii="Verdana" w:hAnsi="Verdana" w:cs="Times New Roman"/>
        </w:rPr>
        <w:t>ления в городах Алтайского края</w:t>
      </w:r>
      <w:r w:rsidR="002367D3">
        <w:rPr>
          <w:rFonts w:ascii="Verdana" w:hAnsi="Verdana" w:cs="Times New Roman"/>
        </w:rPr>
        <w:t xml:space="preserve"> мы сможем после подведения итогов Всероссийской переписи населен</w:t>
      </w:r>
      <w:r>
        <w:rPr>
          <w:rFonts w:ascii="Verdana" w:hAnsi="Verdana" w:cs="Times New Roman"/>
        </w:rPr>
        <w:t xml:space="preserve">ия 2020 года, которая пройдет </w:t>
      </w:r>
      <w:r w:rsidR="002367D3">
        <w:rPr>
          <w:rFonts w:ascii="Verdana" w:hAnsi="Verdana" w:cs="Times New Roman"/>
        </w:rPr>
        <w:t>с применением цифровых технологий.</w:t>
      </w:r>
    </w:p>
    <w:p w:rsidR="00413D46" w:rsidRPr="00413D46" w:rsidRDefault="00413D46" w:rsidP="00413D46">
      <w:pPr>
        <w:ind w:firstLine="708"/>
        <w:jc w:val="both"/>
        <w:rPr>
          <w:rFonts w:ascii="Verdana" w:eastAsia="Calibri" w:hAnsi="Verdana" w:cs="Arial"/>
          <w:i/>
          <w:color w:val="525252"/>
        </w:rPr>
      </w:pPr>
      <w:bookmarkStart w:id="0" w:name="_GoBack"/>
      <w:bookmarkEnd w:id="0"/>
      <w:r w:rsidRPr="00413D46">
        <w:rPr>
          <w:rFonts w:ascii="Verdana" w:eastAsia="Calibri" w:hAnsi="Verdana" w:cs="Arial"/>
          <w:i/>
          <w:color w:val="525252"/>
        </w:rPr>
        <w:t xml:space="preserve">Основной этап Всероссийской переписи населения пройдет в апреле 2021 года, а на отдаленных и  труднодоступных территориях она началась в октябре 2020 года и продлится по июнь 2021 года. </w:t>
      </w:r>
    </w:p>
    <w:p w:rsidR="00413D46" w:rsidRPr="00413D46" w:rsidRDefault="00413D46" w:rsidP="00413D46">
      <w:pPr>
        <w:rPr>
          <w:rFonts w:ascii="Verdana" w:eastAsia="Calibri" w:hAnsi="Verdana" w:cs="Arial"/>
          <w:color w:val="525252"/>
          <w:u w:val="single"/>
        </w:rPr>
      </w:pPr>
      <w:proofErr w:type="spellStart"/>
      <w:r w:rsidRPr="00413D46">
        <w:rPr>
          <w:rFonts w:ascii="Verdana" w:eastAsia="Calibri" w:hAnsi="Verdana" w:cs="Arial"/>
          <w:color w:val="525252"/>
          <w:u w:val="single"/>
        </w:rPr>
        <w:t>Алтайкрайстат</w:t>
      </w:r>
      <w:proofErr w:type="spellEnd"/>
      <w:r w:rsidRPr="00413D46">
        <w:rPr>
          <w:rFonts w:ascii="Verdana" w:eastAsia="Calibri" w:hAnsi="Verdana" w:cs="Arial"/>
          <w:color w:val="525252"/>
          <w:u w:val="single"/>
        </w:rPr>
        <w:t xml:space="preserve"> и </w:t>
      </w:r>
      <w:proofErr w:type="spellStart"/>
      <w:r w:rsidRPr="00413D46">
        <w:rPr>
          <w:rFonts w:ascii="Verdana" w:eastAsia="Calibri" w:hAnsi="Verdana" w:cs="Arial"/>
          <w:color w:val="525252"/>
          <w:u w:val="single"/>
        </w:rPr>
        <w:t>Медиаофис</w:t>
      </w:r>
      <w:proofErr w:type="spellEnd"/>
      <w:r w:rsidRPr="00413D46">
        <w:rPr>
          <w:rFonts w:ascii="Verdana" w:eastAsia="Calibri" w:hAnsi="Verdana" w:cs="Arial"/>
          <w:color w:val="525252"/>
          <w:u w:val="single"/>
        </w:rPr>
        <w:t xml:space="preserve"> ВПН-2020</w:t>
      </w:r>
    </w:p>
    <w:p w:rsidR="001B773A" w:rsidRPr="00413D46" w:rsidRDefault="00413D46" w:rsidP="00413D46">
      <w:pPr>
        <w:rPr>
          <w:rFonts w:ascii="Verdana" w:hAnsi="Verdana" w:cs="Arial"/>
        </w:rPr>
      </w:pPr>
      <w:r w:rsidRPr="00413D46">
        <w:rPr>
          <w:rFonts w:ascii="Verdana" w:hAnsi="Verdana" w:cs="Arial"/>
          <w:color w:val="000000"/>
        </w:rPr>
        <w:t>#перепись #</w:t>
      </w:r>
      <w:proofErr w:type="spellStart"/>
      <w:r w:rsidRPr="00413D46">
        <w:rPr>
          <w:rFonts w:ascii="Verdana" w:hAnsi="Verdana" w:cs="Arial"/>
          <w:color w:val="000000"/>
        </w:rPr>
        <w:t>переписьнаселения</w:t>
      </w:r>
      <w:proofErr w:type="spellEnd"/>
      <w:r w:rsidRPr="00413D46">
        <w:rPr>
          <w:rFonts w:ascii="Verdana" w:hAnsi="Verdana" w:cs="Arial"/>
          <w:color w:val="000000"/>
        </w:rPr>
        <w:t xml:space="preserve"> #ВПН2021 #</w:t>
      </w:r>
      <w:proofErr w:type="spellStart"/>
      <w:r w:rsidRPr="00413D46">
        <w:rPr>
          <w:rFonts w:ascii="Verdana" w:hAnsi="Verdana" w:cs="Arial"/>
          <w:color w:val="000000"/>
        </w:rPr>
        <w:t>Создаембудущее</w:t>
      </w:r>
      <w:proofErr w:type="spellEnd"/>
      <w:r w:rsidRPr="00413D46">
        <w:rPr>
          <w:rFonts w:ascii="Verdana" w:hAnsi="Verdana" w:cs="Arial"/>
          <w:color w:val="000000"/>
        </w:rPr>
        <w:t xml:space="preserve"> #</w:t>
      </w:r>
      <w:proofErr w:type="spellStart"/>
      <w:r w:rsidRPr="00413D46">
        <w:rPr>
          <w:rFonts w:ascii="Verdana" w:hAnsi="Verdana" w:cs="Arial"/>
          <w:color w:val="000000"/>
        </w:rPr>
        <w:t>Алтайкрайстат</w:t>
      </w:r>
      <w:proofErr w:type="spellEnd"/>
      <w:r w:rsidRPr="00413D46">
        <w:rPr>
          <w:rFonts w:ascii="Verdana" w:hAnsi="Verdana" w:cs="Arial"/>
          <w:color w:val="000000"/>
        </w:rPr>
        <w:t xml:space="preserve"> #ВПН2020 #</w:t>
      </w:r>
      <w:proofErr w:type="spellStart"/>
      <w:r w:rsidRPr="00413D46">
        <w:rPr>
          <w:rFonts w:ascii="Verdana" w:hAnsi="Verdana" w:cs="Arial"/>
          <w:color w:val="000000"/>
        </w:rPr>
        <w:t>Бийскийрайон</w:t>
      </w:r>
      <w:proofErr w:type="spellEnd"/>
    </w:p>
    <w:p w:rsidR="001B773A" w:rsidRPr="00413D46" w:rsidRDefault="001B773A" w:rsidP="001B773A">
      <w:pPr>
        <w:spacing w:before="120" w:after="120" w:line="240" w:lineRule="auto"/>
        <w:jc w:val="both"/>
        <w:rPr>
          <w:rFonts w:ascii="Verdana" w:hAnsi="Verdana" w:cs="Times New Roman"/>
        </w:rPr>
      </w:pPr>
    </w:p>
    <w:sectPr w:rsidR="001B773A" w:rsidRPr="00413D46" w:rsidSect="00313627">
      <w:pgSz w:w="11906" w:h="16838"/>
      <w:pgMar w:top="851" w:right="851"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4569"/>
    <w:rsid w:val="00061E6C"/>
    <w:rsid w:val="00162EE4"/>
    <w:rsid w:val="001B773A"/>
    <w:rsid w:val="002367D3"/>
    <w:rsid w:val="002654CD"/>
    <w:rsid w:val="002A1D9A"/>
    <w:rsid w:val="00313627"/>
    <w:rsid w:val="003F6C30"/>
    <w:rsid w:val="00413D46"/>
    <w:rsid w:val="00457B30"/>
    <w:rsid w:val="00487C64"/>
    <w:rsid w:val="00626B26"/>
    <w:rsid w:val="0067045C"/>
    <w:rsid w:val="006C3148"/>
    <w:rsid w:val="00766384"/>
    <w:rsid w:val="009D6BEB"/>
    <w:rsid w:val="009F4569"/>
    <w:rsid w:val="00B150A5"/>
    <w:rsid w:val="00BA2492"/>
    <w:rsid w:val="00CF3CFF"/>
    <w:rsid w:val="00D12921"/>
    <w:rsid w:val="00E079C3"/>
    <w:rsid w:val="00E51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color w:val="000000"/>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69"/>
    <w:pPr>
      <w:spacing w:after="200" w:line="276" w:lineRule="auto"/>
    </w:pPr>
    <w:rPr>
      <w:rFonts w:asciiTheme="minorHAnsi" w:eastAsiaTheme="minorHAnsi" w:hAnsiTheme="minorHAnsi" w:cstheme="minorBidi"/>
      <w:color w:val="auto"/>
      <w:sz w:val="22"/>
      <w:szCs w:val="22"/>
    </w:rPr>
  </w:style>
  <w:style w:type="paragraph" w:styleId="1">
    <w:name w:val="heading 1"/>
    <w:basedOn w:val="a"/>
    <w:next w:val="a"/>
    <w:link w:val="10"/>
    <w:qFormat/>
    <w:rsid w:val="006C3148"/>
    <w:pPr>
      <w:keepNext/>
      <w:spacing w:before="60" w:after="60" w:line="240" w:lineRule="auto"/>
      <w:jc w:val="center"/>
      <w:outlineLvl w:val="0"/>
    </w:pPr>
    <w:rPr>
      <w:rFonts w:ascii="Arial" w:eastAsia="Times New Roman" w:hAnsi="Arial" w:cs="Arial"/>
      <w:b/>
      <w:color w:val="000000"/>
      <w:sz w:val="16"/>
      <w:szCs w:val="24"/>
      <w:lang w:eastAsia="ru-RU"/>
    </w:rPr>
  </w:style>
  <w:style w:type="paragraph" w:styleId="2">
    <w:name w:val="heading 2"/>
    <w:basedOn w:val="a"/>
    <w:next w:val="a"/>
    <w:link w:val="20"/>
    <w:qFormat/>
    <w:rsid w:val="006C3148"/>
    <w:pPr>
      <w:keepNext/>
      <w:spacing w:after="0" w:line="240" w:lineRule="auto"/>
      <w:jc w:val="center"/>
      <w:outlineLvl w:val="1"/>
    </w:pPr>
    <w:rPr>
      <w:rFonts w:ascii="Arial" w:eastAsia="Times New Roman" w:hAnsi="Arial" w:cs="Arial"/>
      <w:b/>
      <w:color w:val="000000"/>
      <w:sz w:val="24"/>
      <w:szCs w:val="16"/>
      <w:lang w:eastAsia="ru-RU"/>
    </w:rPr>
  </w:style>
  <w:style w:type="paragraph" w:styleId="3">
    <w:name w:val="heading 3"/>
    <w:basedOn w:val="a"/>
    <w:next w:val="a"/>
    <w:link w:val="30"/>
    <w:qFormat/>
    <w:rsid w:val="006C3148"/>
    <w:pPr>
      <w:keepNext/>
      <w:spacing w:after="0" w:line="240" w:lineRule="auto"/>
      <w:jc w:val="center"/>
      <w:outlineLvl w:val="2"/>
    </w:pPr>
    <w:rPr>
      <w:rFonts w:ascii="Arial" w:eastAsia="Times New Roman" w:hAnsi="Arial" w:cs="Arial"/>
      <w:color w:val="000000"/>
      <w:sz w:val="32"/>
      <w:szCs w:val="24"/>
      <w:lang w:eastAsia="ru-RU"/>
    </w:rPr>
  </w:style>
  <w:style w:type="paragraph" w:styleId="4">
    <w:name w:val="heading 4"/>
    <w:basedOn w:val="a"/>
    <w:next w:val="a"/>
    <w:link w:val="40"/>
    <w:qFormat/>
    <w:rsid w:val="006C3148"/>
    <w:pPr>
      <w:keepNext/>
      <w:spacing w:after="0" w:line="240" w:lineRule="auto"/>
      <w:jc w:val="center"/>
      <w:outlineLvl w:val="3"/>
    </w:pPr>
    <w:rPr>
      <w:rFonts w:ascii="Arial" w:eastAsia="Times New Roman" w:hAnsi="Arial" w:cs="Arial"/>
      <w:b/>
      <w:color w:val="000000"/>
      <w:szCs w:val="20"/>
      <w:lang w:eastAsia="ru-RU"/>
    </w:rPr>
  </w:style>
  <w:style w:type="paragraph" w:styleId="5">
    <w:name w:val="heading 5"/>
    <w:basedOn w:val="a"/>
    <w:next w:val="a"/>
    <w:link w:val="50"/>
    <w:qFormat/>
    <w:rsid w:val="006C3148"/>
    <w:pPr>
      <w:keepNext/>
      <w:spacing w:before="60" w:after="60" w:line="240" w:lineRule="auto"/>
      <w:ind w:right="170"/>
      <w:jc w:val="center"/>
      <w:outlineLvl w:val="4"/>
    </w:pPr>
    <w:rPr>
      <w:rFonts w:ascii="Arial" w:eastAsia="Times New Roman" w:hAnsi="Arial" w:cs="Arial"/>
      <w:i/>
      <w:color w:val="000000"/>
      <w:sz w:val="20"/>
      <w:szCs w:val="24"/>
      <w:lang w:val="en-US" w:eastAsia="ru-RU"/>
    </w:rPr>
  </w:style>
  <w:style w:type="paragraph" w:styleId="6">
    <w:name w:val="heading 6"/>
    <w:basedOn w:val="a"/>
    <w:next w:val="a"/>
    <w:link w:val="60"/>
    <w:qFormat/>
    <w:rsid w:val="006C3148"/>
    <w:pPr>
      <w:keepNext/>
      <w:spacing w:before="60" w:after="60" w:line="240" w:lineRule="auto"/>
      <w:ind w:right="170"/>
      <w:jc w:val="center"/>
      <w:outlineLvl w:val="5"/>
    </w:pPr>
    <w:rPr>
      <w:rFonts w:ascii="Arial" w:eastAsia="Times New Roman" w:hAnsi="Arial" w:cs="Arial"/>
      <w:i/>
      <w:color w:val="000000"/>
      <w:sz w:val="18"/>
      <w:szCs w:val="24"/>
      <w:lang w:val="en-US" w:eastAsia="ru-RU"/>
    </w:rPr>
  </w:style>
  <w:style w:type="paragraph" w:styleId="7">
    <w:name w:val="heading 7"/>
    <w:basedOn w:val="a"/>
    <w:next w:val="a"/>
    <w:link w:val="70"/>
    <w:qFormat/>
    <w:rsid w:val="006C3148"/>
    <w:pPr>
      <w:keepNext/>
      <w:spacing w:before="60" w:after="60" w:line="240" w:lineRule="auto"/>
      <w:jc w:val="center"/>
      <w:outlineLvl w:val="6"/>
    </w:pPr>
    <w:rPr>
      <w:rFonts w:ascii="Arial" w:eastAsia="Times New Roman" w:hAnsi="Arial" w:cs="Arial"/>
      <w:i/>
      <w:color w:val="000000"/>
      <w:sz w:val="18"/>
      <w:szCs w:val="24"/>
      <w:lang w:val="en-US" w:eastAsia="ru-RU"/>
    </w:rPr>
  </w:style>
  <w:style w:type="paragraph" w:styleId="8">
    <w:name w:val="heading 8"/>
    <w:basedOn w:val="a"/>
    <w:next w:val="a"/>
    <w:link w:val="80"/>
    <w:qFormat/>
    <w:rsid w:val="006C3148"/>
    <w:pPr>
      <w:keepNext/>
      <w:spacing w:before="60" w:after="60" w:line="240" w:lineRule="auto"/>
      <w:ind w:right="170"/>
      <w:jc w:val="center"/>
      <w:outlineLvl w:val="7"/>
    </w:pPr>
    <w:rPr>
      <w:rFonts w:ascii="Arial" w:eastAsia="Times New Roman" w:hAnsi="Arial" w:cs="Arial"/>
      <w:b/>
      <w:i/>
      <w:color w:val="000000"/>
      <w:sz w:val="18"/>
      <w:szCs w:val="24"/>
      <w:lang w:val="en-US" w:eastAsia="ru-RU"/>
    </w:rPr>
  </w:style>
  <w:style w:type="paragraph" w:styleId="9">
    <w:name w:val="heading 9"/>
    <w:basedOn w:val="a"/>
    <w:next w:val="a"/>
    <w:link w:val="90"/>
    <w:qFormat/>
    <w:rsid w:val="006C3148"/>
    <w:pPr>
      <w:keepNext/>
      <w:spacing w:before="60" w:after="60" w:line="240" w:lineRule="auto"/>
      <w:ind w:right="57"/>
      <w:jc w:val="center"/>
      <w:outlineLvl w:val="8"/>
    </w:pPr>
    <w:rPr>
      <w:rFonts w:ascii="Arial" w:eastAsia="Times New Roman" w:hAnsi="Arial" w:cs="Arial"/>
      <w:b/>
      <w:i/>
      <w:color w:val="000000"/>
      <w:sz w:val="20"/>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148"/>
    <w:rPr>
      <w:b/>
      <w:szCs w:val="24"/>
      <w:lang w:eastAsia="ru-RU"/>
    </w:rPr>
  </w:style>
  <w:style w:type="character" w:customStyle="1" w:styleId="20">
    <w:name w:val="Заголовок 2 Знак"/>
    <w:basedOn w:val="a0"/>
    <w:link w:val="2"/>
    <w:rsid w:val="006C3148"/>
    <w:rPr>
      <w:b/>
      <w:sz w:val="24"/>
      <w:lang w:eastAsia="ru-RU"/>
    </w:rPr>
  </w:style>
  <w:style w:type="character" w:customStyle="1" w:styleId="30">
    <w:name w:val="Заголовок 3 Знак"/>
    <w:basedOn w:val="a0"/>
    <w:link w:val="3"/>
    <w:rsid w:val="006C3148"/>
    <w:rPr>
      <w:sz w:val="32"/>
      <w:szCs w:val="24"/>
      <w:lang w:eastAsia="ru-RU"/>
    </w:rPr>
  </w:style>
  <w:style w:type="character" w:customStyle="1" w:styleId="40">
    <w:name w:val="Заголовок 4 Знак"/>
    <w:basedOn w:val="a0"/>
    <w:link w:val="4"/>
    <w:rsid w:val="006C3148"/>
    <w:rPr>
      <w:b/>
      <w:sz w:val="22"/>
      <w:szCs w:val="20"/>
      <w:lang w:eastAsia="ru-RU"/>
    </w:rPr>
  </w:style>
  <w:style w:type="character" w:customStyle="1" w:styleId="50">
    <w:name w:val="Заголовок 5 Знак"/>
    <w:basedOn w:val="a0"/>
    <w:link w:val="5"/>
    <w:rsid w:val="006C3148"/>
    <w:rPr>
      <w:i/>
      <w:sz w:val="20"/>
      <w:szCs w:val="24"/>
      <w:lang w:val="en-US" w:eastAsia="ru-RU"/>
    </w:rPr>
  </w:style>
  <w:style w:type="character" w:customStyle="1" w:styleId="60">
    <w:name w:val="Заголовок 6 Знак"/>
    <w:basedOn w:val="a0"/>
    <w:link w:val="6"/>
    <w:rsid w:val="006C3148"/>
    <w:rPr>
      <w:i/>
      <w:sz w:val="18"/>
      <w:szCs w:val="24"/>
      <w:lang w:val="en-US" w:eastAsia="ru-RU"/>
    </w:rPr>
  </w:style>
  <w:style w:type="character" w:customStyle="1" w:styleId="70">
    <w:name w:val="Заголовок 7 Знак"/>
    <w:basedOn w:val="a0"/>
    <w:link w:val="7"/>
    <w:rsid w:val="006C3148"/>
    <w:rPr>
      <w:i/>
      <w:sz w:val="18"/>
      <w:szCs w:val="24"/>
      <w:lang w:val="en-US" w:eastAsia="ru-RU"/>
    </w:rPr>
  </w:style>
  <w:style w:type="character" w:customStyle="1" w:styleId="80">
    <w:name w:val="Заголовок 8 Знак"/>
    <w:basedOn w:val="a0"/>
    <w:link w:val="8"/>
    <w:rsid w:val="006C3148"/>
    <w:rPr>
      <w:b/>
      <w:i/>
      <w:sz w:val="18"/>
      <w:szCs w:val="24"/>
      <w:lang w:val="en-US" w:eastAsia="ru-RU"/>
    </w:rPr>
  </w:style>
  <w:style w:type="character" w:customStyle="1" w:styleId="90">
    <w:name w:val="Заголовок 9 Знак"/>
    <w:basedOn w:val="a0"/>
    <w:link w:val="9"/>
    <w:rsid w:val="006C3148"/>
    <w:rPr>
      <w:b/>
      <w:i/>
      <w:sz w:val="20"/>
      <w:szCs w:val="24"/>
      <w:lang w:val="en-US" w:eastAsia="ru-RU"/>
    </w:rPr>
  </w:style>
  <w:style w:type="paragraph" w:styleId="a3">
    <w:name w:val="caption"/>
    <w:basedOn w:val="a"/>
    <w:next w:val="a"/>
    <w:qFormat/>
    <w:rsid w:val="006C3148"/>
    <w:pPr>
      <w:spacing w:after="0" w:line="240" w:lineRule="auto"/>
      <w:jc w:val="center"/>
    </w:pPr>
    <w:rPr>
      <w:rFonts w:ascii="Arial" w:eastAsia="Times New Roman" w:hAnsi="Arial" w:cs="Arial"/>
      <w:b/>
      <w:color w:val="000000"/>
      <w:szCs w:val="24"/>
      <w:lang w:eastAsia="ru-RU"/>
    </w:rPr>
  </w:style>
  <w:style w:type="paragraph" w:styleId="a4">
    <w:name w:val="Title"/>
    <w:basedOn w:val="a"/>
    <w:link w:val="a5"/>
    <w:qFormat/>
    <w:rsid w:val="006C3148"/>
    <w:pPr>
      <w:spacing w:after="0" w:line="240" w:lineRule="auto"/>
      <w:jc w:val="center"/>
    </w:pPr>
    <w:rPr>
      <w:rFonts w:ascii="Arial" w:eastAsia="Times New Roman" w:hAnsi="Arial" w:cs="Arial"/>
      <w:b/>
      <w:color w:val="000000"/>
      <w:sz w:val="28"/>
      <w:szCs w:val="24"/>
      <w:lang w:eastAsia="ru-RU"/>
    </w:rPr>
  </w:style>
  <w:style w:type="character" w:customStyle="1" w:styleId="a5">
    <w:name w:val="Название Знак"/>
    <w:basedOn w:val="a0"/>
    <w:link w:val="a4"/>
    <w:rsid w:val="006C3148"/>
    <w:rPr>
      <w:b/>
      <w:sz w:val="28"/>
      <w:szCs w:val="24"/>
      <w:lang w:eastAsia="ru-RU"/>
    </w:rPr>
  </w:style>
  <w:style w:type="paragraph" w:styleId="a6">
    <w:name w:val="Subtitle"/>
    <w:basedOn w:val="a"/>
    <w:link w:val="a7"/>
    <w:qFormat/>
    <w:rsid w:val="006C3148"/>
    <w:pPr>
      <w:spacing w:after="0" w:line="240" w:lineRule="auto"/>
      <w:jc w:val="center"/>
    </w:pPr>
    <w:rPr>
      <w:rFonts w:ascii="Arial" w:eastAsia="Times New Roman" w:hAnsi="Arial" w:cs="Arial"/>
      <w:b/>
      <w:color w:val="000000"/>
      <w:szCs w:val="24"/>
      <w:lang w:eastAsia="ru-RU"/>
    </w:rPr>
  </w:style>
  <w:style w:type="character" w:customStyle="1" w:styleId="a7">
    <w:name w:val="Подзаголовок Знак"/>
    <w:basedOn w:val="a0"/>
    <w:link w:val="a6"/>
    <w:rsid w:val="006C3148"/>
    <w:rPr>
      <w:b/>
      <w:sz w:val="22"/>
      <w:szCs w:val="24"/>
      <w:lang w:eastAsia="ru-RU"/>
    </w:rPr>
  </w:style>
  <w:style w:type="paragraph" w:styleId="a8">
    <w:name w:val="List Paragraph"/>
    <w:basedOn w:val="a"/>
    <w:uiPriority w:val="34"/>
    <w:qFormat/>
    <w:rsid w:val="006C3148"/>
    <w:pPr>
      <w:spacing w:after="0" w:line="240" w:lineRule="auto"/>
      <w:ind w:left="720"/>
      <w:contextualSpacing/>
    </w:pPr>
    <w:rPr>
      <w:rFonts w:ascii="Arial" w:eastAsia="Times New Roman" w:hAnsi="Arial" w:cs="Arial"/>
      <w:color w:val="000000"/>
      <w:sz w:val="24"/>
      <w:szCs w:val="24"/>
      <w:lang w:eastAsia="ru-RU"/>
    </w:rPr>
  </w:style>
  <w:style w:type="table" w:styleId="a9">
    <w:name w:val="Table Grid"/>
    <w:basedOn w:val="a1"/>
    <w:uiPriority w:val="59"/>
    <w:rsid w:val="009F4569"/>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9F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F4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color w:val="000000"/>
        <w:sz w:val="16"/>
        <w:szCs w:val="1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569"/>
    <w:pPr>
      <w:spacing w:after="200" w:line="276" w:lineRule="auto"/>
    </w:pPr>
    <w:rPr>
      <w:rFonts w:asciiTheme="minorHAnsi" w:eastAsiaTheme="minorHAnsi" w:hAnsiTheme="minorHAnsi" w:cstheme="minorBidi"/>
      <w:color w:val="auto"/>
      <w:sz w:val="22"/>
      <w:szCs w:val="22"/>
    </w:rPr>
  </w:style>
  <w:style w:type="paragraph" w:styleId="1">
    <w:name w:val="heading 1"/>
    <w:basedOn w:val="a"/>
    <w:next w:val="a"/>
    <w:link w:val="10"/>
    <w:qFormat/>
    <w:rsid w:val="006C3148"/>
    <w:pPr>
      <w:keepNext/>
      <w:spacing w:before="60" w:after="60" w:line="240" w:lineRule="auto"/>
      <w:jc w:val="center"/>
      <w:outlineLvl w:val="0"/>
    </w:pPr>
    <w:rPr>
      <w:rFonts w:ascii="Arial" w:eastAsia="Times New Roman" w:hAnsi="Arial" w:cs="Arial"/>
      <w:b/>
      <w:color w:val="000000"/>
      <w:sz w:val="16"/>
      <w:szCs w:val="24"/>
      <w:lang w:eastAsia="ru-RU"/>
    </w:rPr>
  </w:style>
  <w:style w:type="paragraph" w:styleId="2">
    <w:name w:val="heading 2"/>
    <w:basedOn w:val="a"/>
    <w:next w:val="a"/>
    <w:link w:val="20"/>
    <w:qFormat/>
    <w:rsid w:val="006C3148"/>
    <w:pPr>
      <w:keepNext/>
      <w:spacing w:after="0" w:line="240" w:lineRule="auto"/>
      <w:jc w:val="center"/>
      <w:outlineLvl w:val="1"/>
    </w:pPr>
    <w:rPr>
      <w:rFonts w:ascii="Arial" w:eastAsia="Times New Roman" w:hAnsi="Arial" w:cs="Arial"/>
      <w:b/>
      <w:color w:val="000000"/>
      <w:sz w:val="24"/>
      <w:szCs w:val="16"/>
      <w:lang w:eastAsia="ru-RU"/>
    </w:rPr>
  </w:style>
  <w:style w:type="paragraph" w:styleId="3">
    <w:name w:val="heading 3"/>
    <w:basedOn w:val="a"/>
    <w:next w:val="a"/>
    <w:link w:val="30"/>
    <w:qFormat/>
    <w:rsid w:val="006C3148"/>
    <w:pPr>
      <w:keepNext/>
      <w:spacing w:after="0" w:line="240" w:lineRule="auto"/>
      <w:jc w:val="center"/>
      <w:outlineLvl w:val="2"/>
    </w:pPr>
    <w:rPr>
      <w:rFonts w:ascii="Arial" w:eastAsia="Times New Roman" w:hAnsi="Arial" w:cs="Arial"/>
      <w:color w:val="000000"/>
      <w:sz w:val="32"/>
      <w:szCs w:val="24"/>
      <w:lang w:eastAsia="ru-RU"/>
    </w:rPr>
  </w:style>
  <w:style w:type="paragraph" w:styleId="4">
    <w:name w:val="heading 4"/>
    <w:basedOn w:val="a"/>
    <w:next w:val="a"/>
    <w:link w:val="40"/>
    <w:qFormat/>
    <w:rsid w:val="006C3148"/>
    <w:pPr>
      <w:keepNext/>
      <w:spacing w:after="0" w:line="240" w:lineRule="auto"/>
      <w:jc w:val="center"/>
      <w:outlineLvl w:val="3"/>
    </w:pPr>
    <w:rPr>
      <w:rFonts w:ascii="Arial" w:eastAsia="Times New Roman" w:hAnsi="Arial" w:cs="Arial"/>
      <w:b/>
      <w:color w:val="000000"/>
      <w:szCs w:val="20"/>
      <w:lang w:eastAsia="ru-RU"/>
    </w:rPr>
  </w:style>
  <w:style w:type="paragraph" w:styleId="5">
    <w:name w:val="heading 5"/>
    <w:basedOn w:val="a"/>
    <w:next w:val="a"/>
    <w:link w:val="50"/>
    <w:qFormat/>
    <w:rsid w:val="006C3148"/>
    <w:pPr>
      <w:keepNext/>
      <w:spacing w:before="60" w:after="60" w:line="240" w:lineRule="auto"/>
      <w:ind w:right="170"/>
      <w:jc w:val="center"/>
      <w:outlineLvl w:val="4"/>
    </w:pPr>
    <w:rPr>
      <w:rFonts w:ascii="Arial" w:eastAsia="Times New Roman" w:hAnsi="Arial" w:cs="Arial"/>
      <w:i/>
      <w:color w:val="000000"/>
      <w:sz w:val="20"/>
      <w:szCs w:val="24"/>
      <w:lang w:val="en-US" w:eastAsia="ru-RU"/>
    </w:rPr>
  </w:style>
  <w:style w:type="paragraph" w:styleId="6">
    <w:name w:val="heading 6"/>
    <w:basedOn w:val="a"/>
    <w:next w:val="a"/>
    <w:link w:val="60"/>
    <w:qFormat/>
    <w:rsid w:val="006C3148"/>
    <w:pPr>
      <w:keepNext/>
      <w:spacing w:before="60" w:after="60" w:line="240" w:lineRule="auto"/>
      <w:ind w:right="170"/>
      <w:jc w:val="center"/>
      <w:outlineLvl w:val="5"/>
    </w:pPr>
    <w:rPr>
      <w:rFonts w:ascii="Arial" w:eastAsia="Times New Roman" w:hAnsi="Arial" w:cs="Arial"/>
      <w:i/>
      <w:color w:val="000000"/>
      <w:sz w:val="18"/>
      <w:szCs w:val="24"/>
      <w:lang w:val="en-US" w:eastAsia="ru-RU"/>
    </w:rPr>
  </w:style>
  <w:style w:type="paragraph" w:styleId="7">
    <w:name w:val="heading 7"/>
    <w:basedOn w:val="a"/>
    <w:next w:val="a"/>
    <w:link w:val="70"/>
    <w:qFormat/>
    <w:rsid w:val="006C3148"/>
    <w:pPr>
      <w:keepNext/>
      <w:spacing w:before="60" w:after="60" w:line="240" w:lineRule="auto"/>
      <w:jc w:val="center"/>
      <w:outlineLvl w:val="6"/>
    </w:pPr>
    <w:rPr>
      <w:rFonts w:ascii="Arial" w:eastAsia="Times New Roman" w:hAnsi="Arial" w:cs="Arial"/>
      <w:i/>
      <w:color w:val="000000"/>
      <w:sz w:val="18"/>
      <w:szCs w:val="24"/>
      <w:lang w:val="en-US" w:eastAsia="ru-RU"/>
    </w:rPr>
  </w:style>
  <w:style w:type="paragraph" w:styleId="8">
    <w:name w:val="heading 8"/>
    <w:basedOn w:val="a"/>
    <w:next w:val="a"/>
    <w:link w:val="80"/>
    <w:qFormat/>
    <w:rsid w:val="006C3148"/>
    <w:pPr>
      <w:keepNext/>
      <w:spacing w:before="60" w:after="60" w:line="240" w:lineRule="auto"/>
      <w:ind w:right="170"/>
      <w:jc w:val="center"/>
      <w:outlineLvl w:val="7"/>
    </w:pPr>
    <w:rPr>
      <w:rFonts w:ascii="Arial" w:eastAsia="Times New Roman" w:hAnsi="Arial" w:cs="Arial"/>
      <w:b/>
      <w:i/>
      <w:color w:val="000000"/>
      <w:sz w:val="18"/>
      <w:szCs w:val="24"/>
      <w:lang w:val="en-US" w:eastAsia="ru-RU"/>
    </w:rPr>
  </w:style>
  <w:style w:type="paragraph" w:styleId="9">
    <w:name w:val="heading 9"/>
    <w:basedOn w:val="a"/>
    <w:next w:val="a"/>
    <w:link w:val="90"/>
    <w:qFormat/>
    <w:rsid w:val="006C3148"/>
    <w:pPr>
      <w:keepNext/>
      <w:spacing w:before="60" w:after="60" w:line="240" w:lineRule="auto"/>
      <w:ind w:right="57"/>
      <w:jc w:val="center"/>
      <w:outlineLvl w:val="8"/>
    </w:pPr>
    <w:rPr>
      <w:rFonts w:ascii="Arial" w:eastAsia="Times New Roman" w:hAnsi="Arial" w:cs="Arial"/>
      <w:b/>
      <w:i/>
      <w:color w:val="000000"/>
      <w:sz w:val="20"/>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3148"/>
    <w:rPr>
      <w:b/>
      <w:szCs w:val="24"/>
      <w:lang w:eastAsia="ru-RU"/>
    </w:rPr>
  </w:style>
  <w:style w:type="character" w:customStyle="1" w:styleId="20">
    <w:name w:val="Заголовок 2 Знак"/>
    <w:basedOn w:val="a0"/>
    <w:link w:val="2"/>
    <w:rsid w:val="006C3148"/>
    <w:rPr>
      <w:b/>
      <w:sz w:val="24"/>
      <w:lang w:eastAsia="ru-RU"/>
    </w:rPr>
  </w:style>
  <w:style w:type="character" w:customStyle="1" w:styleId="30">
    <w:name w:val="Заголовок 3 Знак"/>
    <w:basedOn w:val="a0"/>
    <w:link w:val="3"/>
    <w:rsid w:val="006C3148"/>
    <w:rPr>
      <w:sz w:val="32"/>
      <w:szCs w:val="24"/>
      <w:lang w:eastAsia="ru-RU"/>
    </w:rPr>
  </w:style>
  <w:style w:type="character" w:customStyle="1" w:styleId="40">
    <w:name w:val="Заголовок 4 Знак"/>
    <w:basedOn w:val="a0"/>
    <w:link w:val="4"/>
    <w:rsid w:val="006C3148"/>
    <w:rPr>
      <w:b/>
      <w:sz w:val="22"/>
      <w:szCs w:val="20"/>
      <w:lang w:eastAsia="ru-RU"/>
    </w:rPr>
  </w:style>
  <w:style w:type="character" w:customStyle="1" w:styleId="50">
    <w:name w:val="Заголовок 5 Знак"/>
    <w:basedOn w:val="a0"/>
    <w:link w:val="5"/>
    <w:rsid w:val="006C3148"/>
    <w:rPr>
      <w:i/>
      <w:sz w:val="20"/>
      <w:szCs w:val="24"/>
      <w:lang w:val="en-US" w:eastAsia="ru-RU"/>
    </w:rPr>
  </w:style>
  <w:style w:type="character" w:customStyle="1" w:styleId="60">
    <w:name w:val="Заголовок 6 Знак"/>
    <w:basedOn w:val="a0"/>
    <w:link w:val="6"/>
    <w:rsid w:val="006C3148"/>
    <w:rPr>
      <w:i/>
      <w:sz w:val="18"/>
      <w:szCs w:val="24"/>
      <w:lang w:val="en-US" w:eastAsia="ru-RU"/>
    </w:rPr>
  </w:style>
  <w:style w:type="character" w:customStyle="1" w:styleId="70">
    <w:name w:val="Заголовок 7 Знак"/>
    <w:basedOn w:val="a0"/>
    <w:link w:val="7"/>
    <w:rsid w:val="006C3148"/>
    <w:rPr>
      <w:i/>
      <w:sz w:val="18"/>
      <w:szCs w:val="24"/>
      <w:lang w:val="en-US" w:eastAsia="ru-RU"/>
    </w:rPr>
  </w:style>
  <w:style w:type="character" w:customStyle="1" w:styleId="80">
    <w:name w:val="Заголовок 8 Знак"/>
    <w:basedOn w:val="a0"/>
    <w:link w:val="8"/>
    <w:rsid w:val="006C3148"/>
    <w:rPr>
      <w:b/>
      <w:i/>
      <w:sz w:val="18"/>
      <w:szCs w:val="24"/>
      <w:lang w:val="en-US" w:eastAsia="ru-RU"/>
    </w:rPr>
  </w:style>
  <w:style w:type="character" w:customStyle="1" w:styleId="90">
    <w:name w:val="Заголовок 9 Знак"/>
    <w:basedOn w:val="a0"/>
    <w:link w:val="9"/>
    <w:rsid w:val="006C3148"/>
    <w:rPr>
      <w:b/>
      <w:i/>
      <w:sz w:val="20"/>
      <w:szCs w:val="24"/>
      <w:lang w:val="en-US" w:eastAsia="ru-RU"/>
    </w:rPr>
  </w:style>
  <w:style w:type="paragraph" w:styleId="a3">
    <w:name w:val="caption"/>
    <w:basedOn w:val="a"/>
    <w:next w:val="a"/>
    <w:qFormat/>
    <w:rsid w:val="006C3148"/>
    <w:pPr>
      <w:spacing w:after="0" w:line="240" w:lineRule="auto"/>
      <w:jc w:val="center"/>
    </w:pPr>
    <w:rPr>
      <w:rFonts w:ascii="Arial" w:eastAsia="Times New Roman" w:hAnsi="Arial" w:cs="Arial"/>
      <w:b/>
      <w:color w:val="000000"/>
      <w:szCs w:val="24"/>
      <w:lang w:eastAsia="ru-RU"/>
    </w:rPr>
  </w:style>
  <w:style w:type="paragraph" w:styleId="a4">
    <w:name w:val="Title"/>
    <w:basedOn w:val="a"/>
    <w:link w:val="a5"/>
    <w:qFormat/>
    <w:rsid w:val="006C3148"/>
    <w:pPr>
      <w:spacing w:after="0" w:line="240" w:lineRule="auto"/>
      <w:jc w:val="center"/>
    </w:pPr>
    <w:rPr>
      <w:rFonts w:ascii="Arial" w:eastAsia="Times New Roman" w:hAnsi="Arial" w:cs="Arial"/>
      <w:b/>
      <w:color w:val="000000"/>
      <w:sz w:val="28"/>
      <w:szCs w:val="24"/>
      <w:lang w:eastAsia="ru-RU"/>
    </w:rPr>
  </w:style>
  <w:style w:type="character" w:customStyle="1" w:styleId="a5">
    <w:name w:val="Название Знак"/>
    <w:basedOn w:val="a0"/>
    <w:link w:val="a4"/>
    <w:rsid w:val="006C3148"/>
    <w:rPr>
      <w:b/>
      <w:sz w:val="28"/>
      <w:szCs w:val="24"/>
      <w:lang w:eastAsia="ru-RU"/>
    </w:rPr>
  </w:style>
  <w:style w:type="paragraph" w:styleId="a6">
    <w:name w:val="Subtitle"/>
    <w:basedOn w:val="a"/>
    <w:link w:val="a7"/>
    <w:qFormat/>
    <w:rsid w:val="006C3148"/>
    <w:pPr>
      <w:spacing w:after="0" w:line="240" w:lineRule="auto"/>
      <w:jc w:val="center"/>
    </w:pPr>
    <w:rPr>
      <w:rFonts w:ascii="Arial" w:eastAsia="Times New Roman" w:hAnsi="Arial" w:cs="Arial"/>
      <w:b/>
      <w:color w:val="000000"/>
      <w:szCs w:val="24"/>
      <w:lang w:eastAsia="ru-RU"/>
    </w:rPr>
  </w:style>
  <w:style w:type="character" w:customStyle="1" w:styleId="a7">
    <w:name w:val="Подзаголовок Знак"/>
    <w:basedOn w:val="a0"/>
    <w:link w:val="a6"/>
    <w:rsid w:val="006C3148"/>
    <w:rPr>
      <w:b/>
      <w:sz w:val="22"/>
      <w:szCs w:val="24"/>
      <w:lang w:eastAsia="ru-RU"/>
    </w:rPr>
  </w:style>
  <w:style w:type="paragraph" w:styleId="a8">
    <w:name w:val="List Paragraph"/>
    <w:basedOn w:val="a"/>
    <w:uiPriority w:val="34"/>
    <w:qFormat/>
    <w:rsid w:val="006C3148"/>
    <w:pPr>
      <w:spacing w:after="0" w:line="240" w:lineRule="auto"/>
      <w:ind w:left="720"/>
      <w:contextualSpacing/>
    </w:pPr>
    <w:rPr>
      <w:rFonts w:ascii="Arial" w:eastAsia="Times New Roman" w:hAnsi="Arial" w:cs="Arial"/>
      <w:color w:val="000000"/>
      <w:sz w:val="24"/>
      <w:szCs w:val="24"/>
      <w:lang w:eastAsia="ru-RU"/>
    </w:rPr>
  </w:style>
  <w:style w:type="table" w:styleId="a9">
    <w:name w:val="Table Grid"/>
    <w:basedOn w:val="a1"/>
    <w:uiPriority w:val="59"/>
    <w:rsid w:val="009F4569"/>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F45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F4569"/>
    <w:rPr>
      <w:b/>
      <w:bCs/>
    </w:rPr>
  </w:style>
</w:styles>
</file>

<file path=word/webSettings.xml><?xml version="1.0" encoding="utf-8"?>
<w:webSettings xmlns:r="http://schemas.openxmlformats.org/officeDocument/2006/relationships" xmlns:w="http://schemas.openxmlformats.org/wordprocessingml/2006/main">
  <w:divs>
    <w:div w:id="49441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393</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Фрей</dc:creator>
  <cp:lastModifiedBy>Семенюк О.М.</cp:lastModifiedBy>
  <cp:revision>6</cp:revision>
  <dcterms:created xsi:type="dcterms:W3CDTF">2020-10-29T09:08:00Z</dcterms:created>
  <dcterms:modified xsi:type="dcterms:W3CDTF">2020-11-02T07:46:00Z</dcterms:modified>
</cp:coreProperties>
</file>