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65" w:rsidRDefault="00543465" w:rsidP="009F234E">
      <w:pPr>
        <w:pStyle w:val="a3"/>
        <w:rPr>
          <w:rFonts w:ascii="Times New Roman" w:hAnsi="Times New Roman" w:cs="Times New Roman"/>
          <w:bCs/>
          <w:sz w:val="28"/>
          <w:szCs w:val="28"/>
          <w:lang w:eastAsia="ru-RU"/>
        </w:rPr>
      </w:pPr>
    </w:p>
    <w:p w:rsid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 xml:space="preserve">28. Сооружения и мероприятия по защите на подрабатываемых </w:t>
      </w:r>
    </w:p>
    <w:p w:rsidR="009E1AF5"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территориях и просадочных грунтах</w:t>
      </w:r>
    </w:p>
    <w:p w:rsidR="00B259D8" w:rsidRPr="00B259D8" w:rsidRDefault="00B259D8" w:rsidP="00B259D8">
      <w:pPr>
        <w:pStyle w:val="a3"/>
        <w:jc w:val="center"/>
        <w:rPr>
          <w:rFonts w:ascii="Times New Roman" w:hAnsi="Times New Roman" w:cs="Times New Roman"/>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28.1. При проектировании зданий и сооружений на подрабатываемых территориях и просадочных грунтах следует предусматривать:</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планировочные мероприятия;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конструктивные меры защиты зданий и сооружений;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мероприятия, снижающие неравномерную осадку и устраняющие крены зданий и сооружений с применением различных методов их выравнивания;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горные меры защиты, предусматривающие порядок горных работ, снижающий деформации земной поверхности;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5) инженерную подготовку строительных площадок, снижающую неравномерность деформаций основания;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6) водозащитные мероприятия на территориях, сложенных просадочными грунтами;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IVк групп (СП 21.13330.2012), следует предусматривать наиболее эффективное использование территорий, пригодных для застройки.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28.6. Размещение и строительство зданий и сооружений на подрабатываемых территориях, где по прогнозу возможно образование </w:t>
      </w:r>
      <w:r w:rsidRPr="000507F2">
        <w:rPr>
          <w:rFonts w:ascii="Times New Roman" w:hAnsi="Times New Roman" w:cs="Times New Roman"/>
          <w:sz w:val="28"/>
          <w:szCs w:val="28"/>
          <w:lang w:eastAsia="ru-RU"/>
        </w:rPr>
        <w:lastRenderedPageBreak/>
        <w:t>провалов, а также на участках, где возможно оползнеобразование, не допускается.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28.7. На подрабатываемых территориях, где по прогнозу ожидаются деформации земной поверхности, превышающие предельные по группам I и Iк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28.10. При рельефе местности в виде крутых склонов планировку застраиваемой территории следует осуществлять террасами.</w:t>
      </w:r>
    </w:p>
    <w:p w:rsidR="009E1AF5"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 21.13330.2012.</w:t>
      </w:r>
    </w:p>
    <w:p w:rsidR="00B259D8" w:rsidRPr="000507F2" w:rsidRDefault="00B259D8" w:rsidP="00B259D8">
      <w:pPr>
        <w:pStyle w:val="a3"/>
        <w:ind w:firstLine="708"/>
        <w:jc w:val="both"/>
        <w:rPr>
          <w:rFonts w:ascii="Times New Roman" w:hAnsi="Times New Roman" w:cs="Times New Roman"/>
          <w:sz w:val="28"/>
          <w:szCs w:val="28"/>
          <w:lang w:eastAsia="ru-RU"/>
        </w:rPr>
      </w:pPr>
    </w:p>
    <w:p w:rsidR="009E1AF5" w:rsidRP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B259D8" w:rsidRPr="000507F2" w:rsidRDefault="00B259D8" w:rsidP="000507F2">
      <w:pPr>
        <w:pStyle w:val="a3"/>
        <w:jc w:val="both"/>
        <w:rPr>
          <w:rFonts w:ascii="Times New Roman" w:hAnsi="Times New Roman" w:cs="Times New Roman"/>
          <w:b/>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29.2. При градостроительном проектировании безопасность людей в ЧС должна обеспечиваться: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lastRenderedPageBreak/>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29.6. Систему защиты населения в ЧС следует формировать на основе разбивки подконтрольной территории на зоны вероятных ЧС по результатам:</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lastRenderedPageBreak/>
        <w:t>1) анализа вероятности возникновения на данной территории и на отдельных ее элементах ЧС;</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прогнозирования характера, масштабов и времени существования вероятных ЧС;</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оценки возможных факторов риска, интенсивности формирования и проявления поражающих факторов и воздействий источников ЧС;</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оценки особенностей техносферы и населения подконтрольной территории и ее элементов.</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9E1AF5"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СП 11-112-2001.</w:t>
      </w:r>
    </w:p>
    <w:p w:rsidR="00B259D8" w:rsidRPr="000507F2" w:rsidRDefault="00B259D8" w:rsidP="00B259D8">
      <w:pPr>
        <w:pStyle w:val="a3"/>
        <w:ind w:firstLine="708"/>
        <w:jc w:val="both"/>
        <w:rPr>
          <w:rFonts w:ascii="Times New Roman" w:hAnsi="Times New Roman" w:cs="Times New Roman"/>
          <w:sz w:val="28"/>
          <w:szCs w:val="28"/>
          <w:lang w:eastAsia="ru-RU"/>
        </w:rPr>
      </w:pPr>
    </w:p>
    <w:p w:rsidR="009E1AF5" w:rsidRP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30. Пожарная безопасность</w:t>
      </w:r>
    </w:p>
    <w:p w:rsidR="00B259D8" w:rsidRPr="000507F2" w:rsidRDefault="00B259D8" w:rsidP="000507F2">
      <w:pPr>
        <w:pStyle w:val="a3"/>
        <w:jc w:val="both"/>
        <w:rPr>
          <w:rFonts w:ascii="Times New Roman" w:hAnsi="Times New Roman" w:cs="Times New Roman"/>
          <w:b/>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30.1. При разработке документов территориального планирования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CF2084" w:rsidRPr="00543465">
        <w:rPr>
          <w:rFonts w:ascii="Times New Roman" w:hAnsi="Times New Roman" w:cs="Times New Roman"/>
          <w:sz w:val="28"/>
          <w:szCs w:val="28"/>
        </w:rPr>
        <w:t>Бийск</w:t>
      </w:r>
      <w:r w:rsidR="00BB3C99">
        <w:rPr>
          <w:rFonts w:ascii="Times New Roman" w:hAnsi="Times New Roman" w:cs="Times New Roman"/>
          <w:sz w:val="28"/>
          <w:szCs w:val="28"/>
        </w:rPr>
        <w:t>ого</w:t>
      </w:r>
      <w:r w:rsidR="00CF2084" w:rsidRPr="00CF2084">
        <w:rPr>
          <w:rFonts w:ascii="Times New Roman" w:hAnsi="Times New Roman" w:cs="Times New Roman"/>
          <w:bCs/>
          <w:color w:val="FF0000"/>
          <w:sz w:val="28"/>
          <w:szCs w:val="28"/>
        </w:rPr>
        <w:t xml:space="preserve"> </w:t>
      </w:r>
      <w:r w:rsidR="00CF2084" w:rsidRPr="00CF2084">
        <w:rPr>
          <w:rFonts w:ascii="Times New Roman" w:hAnsi="Times New Roman" w:cs="Times New Roman"/>
          <w:bCs/>
          <w:sz w:val="28"/>
          <w:szCs w:val="28"/>
        </w:rPr>
        <w:t>район</w:t>
      </w:r>
      <w:r w:rsidR="00BB3C99">
        <w:rPr>
          <w:rFonts w:ascii="Times New Roman" w:hAnsi="Times New Roman" w:cs="Times New Roman"/>
          <w:bCs/>
          <w:sz w:val="28"/>
          <w:szCs w:val="28"/>
        </w:rPr>
        <w:t>а</w:t>
      </w:r>
      <w:r w:rsidR="00CF2084" w:rsidRPr="000507F2">
        <w:rPr>
          <w:rFonts w:ascii="Times New Roman" w:hAnsi="Times New Roman" w:cs="Times New Roman"/>
          <w:sz w:val="28"/>
          <w:szCs w:val="28"/>
          <w:lang w:eastAsia="ru-RU"/>
        </w:rPr>
        <w:t xml:space="preserve"> </w:t>
      </w:r>
      <w:r w:rsidRPr="000507F2">
        <w:rPr>
          <w:rFonts w:ascii="Times New Roman" w:hAnsi="Times New Roman" w:cs="Times New Roman"/>
          <w:sz w:val="28"/>
          <w:szCs w:val="28"/>
          <w:lang w:eastAsia="ru-RU"/>
        </w:rPr>
        <w:t xml:space="preserve">Алтайского края должны выполняться требования </w:t>
      </w:r>
      <w:hyperlink r:id="rId6" w:history="1">
        <w:r w:rsidRPr="00B259D8">
          <w:rPr>
            <w:rFonts w:ascii="Times New Roman" w:hAnsi="Times New Roman" w:cs="Times New Roman"/>
            <w:sz w:val="28"/>
            <w:szCs w:val="28"/>
            <w:lang w:eastAsia="ru-RU"/>
          </w:rPr>
          <w:t xml:space="preserve">Федерального закона от 22.07.2008 N 123-ФЗ "Технический регламент о требованиях пожарной </w:t>
        </w:r>
        <w:r w:rsidRPr="00B259D8">
          <w:rPr>
            <w:rFonts w:ascii="Times New Roman" w:hAnsi="Times New Roman" w:cs="Times New Roman"/>
            <w:sz w:val="28"/>
            <w:szCs w:val="28"/>
            <w:lang w:eastAsia="ru-RU"/>
          </w:rPr>
          <w:lastRenderedPageBreak/>
          <w:t>безопасности"</w:t>
        </w:r>
      </w:hyperlink>
      <w:r w:rsidRPr="00B259D8">
        <w:rPr>
          <w:rFonts w:ascii="Times New Roman" w:hAnsi="Times New Roman" w:cs="Times New Roman"/>
          <w:sz w:val="28"/>
          <w:szCs w:val="28"/>
          <w:lang w:eastAsia="ru-RU"/>
        </w:rPr>
        <w:t>,</w:t>
      </w:r>
      <w:r w:rsidRPr="000507F2">
        <w:rPr>
          <w:rFonts w:ascii="Times New Roman" w:hAnsi="Times New Roman" w:cs="Times New Roman"/>
          <w:sz w:val="28"/>
          <w:szCs w:val="28"/>
          <w:lang w:eastAsia="ru-RU"/>
        </w:rPr>
        <w:t xml:space="preserve"> иных нормативных правовых актов и нормативных документов Российской Федерации, устанавливающих нормы пожарной безопасности.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w:t>
      </w:r>
      <w:hyperlink r:id="rId7" w:history="1">
        <w:r w:rsidRPr="00B259D8">
          <w:rPr>
            <w:rFonts w:ascii="Times New Roman" w:hAnsi="Times New Roman" w:cs="Times New Roman"/>
            <w:sz w:val="28"/>
            <w:szCs w:val="28"/>
            <w:lang w:eastAsia="ru-RU"/>
          </w:rPr>
          <w:t>Федерального закона от 22.07.2008 N 123-ФЗ "Технический регламент о требованиях пожарной безопасности"</w:t>
        </w:r>
      </w:hyperlink>
      <w:r w:rsidRPr="00B259D8">
        <w:rPr>
          <w:rFonts w:ascii="Times New Roman" w:hAnsi="Times New Roman" w:cs="Times New Roman"/>
          <w:sz w:val="28"/>
          <w:szCs w:val="28"/>
          <w:lang w:eastAsia="ru-RU"/>
        </w:rPr>
        <w:t>, СП 8.13130.2009.</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30.5. Размещение пожарных депо следует осуществлять в соответствии с требованиями главы 17 </w:t>
      </w:r>
      <w:hyperlink r:id="rId8" w:history="1">
        <w:r w:rsidRPr="00B259D8">
          <w:rPr>
            <w:rFonts w:ascii="Times New Roman" w:hAnsi="Times New Roman" w:cs="Times New Roman"/>
            <w:sz w:val="28"/>
            <w:szCs w:val="28"/>
            <w:lang w:eastAsia="ru-RU"/>
          </w:rPr>
          <w:t>Федерального закона от 22.07.2008 N 123-ФЗ</w:t>
        </w:r>
      </w:hyperlink>
      <w:r w:rsidRPr="000507F2">
        <w:rPr>
          <w:rFonts w:ascii="Times New Roman" w:hAnsi="Times New Roman" w:cs="Times New Roman"/>
          <w:sz w:val="28"/>
          <w:szCs w:val="28"/>
          <w:lang w:eastAsia="ru-RU"/>
        </w:rPr>
        <w:t xml:space="preserve"> и с учетом требований, указанных в таблице 10 настоящих нормативов.</w:t>
      </w:r>
    </w:p>
    <w:p w:rsidR="009E1AF5" w:rsidRPr="000507F2"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B259D8" w:rsidRDefault="00B259D8" w:rsidP="000507F2">
      <w:pPr>
        <w:pStyle w:val="a3"/>
        <w:jc w:val="both"/>
        <w:rPr>
          <w:rFonts w:ascii="Times New Roman" w:hAnsi="Times New Roman" w:cs="Times New Roman"/>
          <w:b/>
          <w:bCs/>
          <w:sz w:val="28"/>
          <w:szCs w:val="28"/>
          <w:lang w:eastAsia="ru-RU"/>
        </w:rPr>
      </w:pPr>
    </w:p>
    <w:p w:rsidR="009E1AF5" w:rsidRP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 xml:space="preserve">31. Сейсмическое районирование территории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CF2084" w:rsidRPr="00543465">
        <w:rPr>
          <w:rFonts w:ascii="Times New Roman" w:hAnsi="Times New Roman" w:cs="Times New Roman"/>
          <w:sz w:val="28"/>
          <w:szCs w:val="28"/>
        </w:rPr>
        <w:t>Бийск</w:t>
      </w:r>
      <w:r w:rsidR="00BB3C99">
        <w:rPr>
          <w:rFonts w:ascii="Times New Roman" w:hAnsi="Times New Roman" w:cs="Times New Roman"/>
          <w:sz w:val="28"/>
          <w:szCs w:val="28"/>
        </w:rPr>
        <w:t>ого</w:t>
      </w:r>
      <w:r w:rsidR="00CF2084" w:rsidRPr="00CF2084">
        <w:rPr>
          <w:rFonts w:ascii="Times New Roman" w:hAnsi="Times New Roman" w:cs="Times New Roman"/>
          <w:bCs/>
          <w:color w:val="FF0000"/>
          <w:sz w:val="28"/>
          <w:szCs w:val="28"/>
        </w:rPr>
        <w:t xml:space="preserve"> </w:t>
      </w:r>
      <w:r w:rsidR="00CF2084" w:rsidRPr="00CF2084">
        <w:rPr>
          <w:rFonts w:ascii="Times New Roman" w:hAnsi="Times New Roman" w:cs="Times New Roman"/>
          <w:bCs/>
          <w:sz w:val="28"/>
          <w:szCs w:val="28"/>
        </w:rPr>
        <w:t>район</w:t>
      </w:r>
      <w:r w:rsidR="00BB3C99">
        <w:rPr>
          <w:rFonts w:ascii="Times New Roman" w:hAnsi="Times New Roman" w:cs="Times New Roman"/>
          <w:bCs/>
          <w:sz w:val="28"/>
          <w:szCs w:val="28"/>
        </w:rPr>
        <w:t>а</w:t>
      </w:r>
      <w:r w:rsidR="00CF2084" w:rsidRPr="00CF2084">
        <w:rPr>
          <w:rFonts w:ascii="Times New Roman" w:hAnsi="Times New Roman" w:cs="Times New Roman"/>
          <w:bCs/>
          <w:sz w:val="28"/>
          <w:szCs w:val="28"/>
          <w:lang w:eastAsia="ru-RU"/>
        </w:rPr>
        <w:t xml:space="preserve"> </w:t>
      </w:r>
      <w:r w:rsidRPr="00B259D8">
        <w:rPr>
          <w:rFonts w:ascii="Times New Roman" w:hAnsi="Times New Roman" w:cs="Times New Roman"/>
          <w:bCs/>
          <w:sz w:val="28"/>
          <w:szCs w:val="28"/>
          <w:lang w:eastAsia="ru-RU"/>
        </w:rPr>
        <w:t>Алтайского края</w:t>
      </w:r>
    </w:p>
    <w:p w:rsidR="00B259D8" w:rsidRPr="000507F2" w:rsidRDefault="00B259D8" w:rsidP="000507F2">
      <w:pPr>
        <w:pStyle w:val="a3"/>
        <w:jc w:val="both"/>
        <w:rPr>
          <w:rFonts w:ascii="Times New Roman" w:hAnsi="Times New Roman" w:cs="Times New Roman"/>
          <w:b/>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w:t>
      </w:r>
      <w:r w:rsidR="00A67F20">
        <w:rPr>
          <w:rFonts w:ascii="Times New Roman" w:hAnsi="Times New Roman" w:cs="Times New Roman"/>
          <w:sz w:val="28"/>
          <w:szCs w:val="28"/>
          <w:lang w:eastAsia="ru-RU"/>
        </w:rPr>
        <w:t>О</w:t>
      </w:r>
      <w:r w:rsidRPr="000507F2">
        <w:rPr>
          <w:rFonts w:ascii="Times New Roman" w:hAnsi="Times New Roman" w:cs="Times New Roman"/>
          <w:sz w:val="28"/>
          <w:szCs w:val="28"/>
          <w:lang w:eastAsia="ru-RU"/>
        </w:rPr>
        <w:t xml:space="preserve">, </w:t>
      </w:r>
      <w:r w:rsidR="00A67F20">
        <w:rPr>
          <w:rFonts w:ascii="Times New Roman" w:hAnsi="Times New Roman" w:cs="Times New Roman"/>
          <w:sz w:val="28"/>
          <w:szCs w:val="28"/>
          <w:lang w:eastAsia="ru-RU"/>
        </w:rPr>
        <w:t>П</w:t>
      </w:r>
      <w:r w:rsidRPr="000507F2">
        <w:rPr>
          <w:rFonts w:ascii="Times New Roman" w:hAnsi="Times New Roman" w:cs="Times New Roman"/>
          <w:sz w:val="28"/>
          <w:szCs w:val="28"/>
          <w:lang w:eastAsia="ru-RU"/>
        </w:rPr>
        <w:t>).</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31.2. 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31.3. Идентификация зданий и сооружений должна проводиться в соответствии с законодательством Российской Федерации.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lastRenderedPageBreak/>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9E1AF5"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B259D8" w:rsidRPr="000507F2" w:rsidRDefault="00B259D8" w:rsidP="00B259D8">
      <w:pPr>
        <w:pStyle w:val="a3"/>
        <w:ind w:firstLine="708"/>
        <w:jc w:val="both"/>
        <w:rPr>
          <w:rFonts w:ascii="Times New Roman" w:hAnsi="Times New Roman" w:cs="Times New Roman"/>
          <w:sz w:val="28"/>
          <w:szCs w:val="28"/>
          <w:lang w:eastAsia="ru-RU"/>
        </w:rPr>
      </w:pPr>
    </w:p>
    <w:p w:rsid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 xml:space="preserve">32. Обеспечение антитеррористической защищенности </w:t>
      </w:r>
    </w:p>
    <w:p w:rsidR="009E1AF5"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зданий и сооружений</w:t>
      </w:r>
    </w:p>
    <w:p w:rsidR="00B259D8" w:rsidRPr="00B259D8" w:rsidRDefault="00B259D8" w:rsidP="00B259D8">
      <w:pPr>
        <w:pStyle w:val="a3"/>
        <w:jc w:val="center"/>
        <w:rPr>
          <w:rFonts w:ascii="Times New Roman" w:hAnsi="Times New Roman" w:cs="Times New Roman"/>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132.13330.2011.</w:t>
      </w:r>
    </w:p>
    <w:p w:rsidR="009E1AF5"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32.2. К объектам социально-культурного, коммунально-бытового назначения относятся здания и помещения, указанные в подпунктах 1 - 7 пункта 3.1 главы 3 нормативов. К производственным объектам относятся здания, используемые для производства и сборочных работ, складские здания.</w:t>
      </w:r>
    </w:p>
    <w:p w:rsidR="00B259D8" w:rsidRPr="000507F2" w:rsidRDefault="00B259D8" w:rsidP="00B259D8">
      <w:pPr>
        <w:pStyle w:val="a3"/>
        <w:ind w:firstLine="708"/>
        <w:jc w:val="both"/>
        <w:rPr>
          <w:rFonts w:ascii="Times New Roman" w:hAnsi="Times New Roman" w:cs="Times New Roman"/>
          <w:sz w:val="28"/>
          <w:szCs w:val="28"/>
          <w:lang w:eastAsia="ru-RU"/>
        </w:rPr>
      </w:pPr>
    </w:p>
    <w:p w:rsidR="00B259D8"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 xml:space="preserve">VIII. Расчетные показатели доступной среды </w:t>
      </w:r>
    </w:p>
    <w:p w:rsidR="009E1AF5"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для маломобильных групп населения</w:t>
      </w:r>
    </w:p>
    <w:p w:rsidR="00B259D8" w:rsidRPr="00B259D8" w:rsidRDefault="00B259D8" w:rsidP="00B259D8">
      <w:pPr>
        <w:pStyle w:val="a3"/>
        <w:jc w:val="center"/>
        <w:rPr>
          <w:rFonts w:ascii="Times New Roman" w:hAnsi="Times New Roman" w:cs="Times New Roman"/>
          <w:bCs/>
          <w:sz w:val="28"/>
          <w:szCs w:val="28"/>
          <w:lang w:eastAsia="ru-RU"/>
        </w:rPr>
      </w:pPr>
    </w:p>
    <w:p w:rsidR="009E1AF5" w:rsidRDefault="009E1AF5" w:rsidP="00B259D8">
      <w:pPr>
        <w:pStyle w:val="a3"/>
        <w:jc w:val="center"/>
        <w:rPr>
          <w:rFonts w:ascii="Times New Roman" w:hAnsi="Times New Roman" w:cs="Times New Roman"/>
          <w:bCs/>
          <w:sz w:val="28"/>
          <w:szCs w:val="28"/>
          <w:lang w:eastAsia="ru-RU"/>
        </w:rPr>
      </w:pPr>
      <w:r w:rsidRPr="00B259D8">
        <w:rPr>
          <w:rFonts w:ascii="Times New Roman" w:hAnsi="Times New Roman" w:cs="Times New Roman"/>
          <w:bCs/>
          <w:sz w:val="28"/>
          <w:szCs w:val="28"/>
          <w:lang w:eastAsia="ru-RU"/>
        </w:rPr>
        <w:t>33. Обеспечение доступности объектов социальной и транспортной инфраструктуры для маломобильных групп населения</w:t>
      </w:r>
    </w:p>
    <w:p w:rsidR="00B259D8" w:rsidRPr="00B259D8" w:rsidRDefault="00B259D8" w:rsidP="00B259D8">
      <w:pPr>
        <w:pStyle w:val="a3"/>
        <w:jc w:val="center"/>
        <w:rPr>
          <w:rFonts w:ascii="Times New Roman" w:hAnsi="Times New Roman" w:cs="Times New Roman"/>
          <w:bCs/>
          <w:sz w:val="28"/>
          <w:szCs w:val="28"/>
          <w:lang w:eastAsia="ru-RU"/>
        </w:rPr>
      </w:pP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9" w:history="1">
        <w:r w:rsidRPr="00B259D8">
          <w:rPr>
            <w:rFonts w:ascii="Times New Roman" w:hAnsi="Times New Roman" w:cs="Times New Roman"/>
            <w:sz w:val="28"/>
            <w:szCs w:val="28"/>
            <w:lang w:eastAsia="ru-RU"/>
          </w:rPr>
          <w:t>Федерального закона от 24.11.1995 N 181-ФЗ "О социальной защите инвалидов в Российской Федерации"</w:t>
        </w:r>
      </w:hyperlink>
      <w:r w:rsidRPr="00B259D8">
        <w:rPr>
          <w:rFonts w:ascii="Times New Roman" w:hAnsi="Times New Roman" w:cs="Times New Roman"/>
          <w:sz w:val="28"/>
          <w:szCs w:val="28"/>
          <w:lang w:eastAsia="ru-RU"/>
        </w:rPr>
        <w:t>,</w:t>
      </w:r>
      <w:r w:rsidRPr="000507F2">
        <w:rPr>
          <w:rFonts w:ascii="Times New Roman" w:hAnsi="Times New Roman" w:cs="Times New Roman"/>
          <w:sz w:val="28"/>
          <w:szCs w:val="28"/>
          <w:lang w:eastAsia="ru-RU"/>
        </w:rPr>
        <w:t xml:space="preserve"> СП 59.13330.2012, СП 35-101-2001, СП 35-102-2001, СП 31-102-99, СП 35-103-2001, ВСН 62-91*, РДС 35-201-99.</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жилые и административные здания и сооружения;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lastRenderedPageBreak/>
        <w:t>2) объекты культуры и культурно-зрелищные сооружения (театры, библиотеки, музеи, места отправления религиозных обрядов и т.д.);</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объекты и организации образования и науки, здравоохранения и социальной защиты населения;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объекты торговли, общественного питания и бытового обслуживания населения, финансово-банковские учреждения, страховые организации;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5) гостиницы, отели, иные места временного проживания;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10) тротуары, переходы улиц, дорог и магистралей;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11) прилегающие к вышеперечисленным зданиям и сооружениям территории и площади.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беспрепятственное передвижение по участку к зданию или по территории предприятия, комплекса сооружений;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досягаемость мест целевого посещения и беспрепятственность перемещения внутри зданий и сооружений;</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безопасность путей движения (в том числе эвакуационных), а также мест проживания, обслуживания и приложения труда;</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информационную поддержку маломобильных групп населения на всех путях движения.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w:t>
      </w:r>
      <w:r w:rsidRPr="000507F2">
        <w:rPr>
          <w:rFonts w:ascii="Times New Roman" w:hAnsi="Times New Roman" w:cs="Times New Roman"/>
          <w:sz w:val="28"/>
          <w:szCs w:val="28"/>
          <w:lang w:eastAsia="ru-RU"/>
        </w:rPr>
        <w:lastRenderedPageBreak/>
        <w:t>не более 12 м пути с устройством горизонтальных промежуточных площадок вдоль спуска.</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33.8. Опасные для инвалидов участки и пространства следует огораживать бортовым камнем высотой не менее 0,1 м.</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33.9. Объекты социальной инфраструктуры должны оснащаться следующими специальными приспособлениями и оборудованием:</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2) телефонами-автоматами или иными средствами связи, доступными для инвалидов;</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 санитарно-гигиеническими помещениями;</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4) пандусами и поручнями у лестниц при входах в здания;</w:t>
      </w:r>
    </w:p>
    <w:p w:rsidR="00B259D8"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FA777F" w:rsidRDefault="00B259D8" w:rsidP="00B259D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9E1AF5" w:rsidRPr="000507F2">
        <w:rPr>
          <w:rFonts w:ascii="Times New Roman" w:hAnsi="Times New Roman" w:cs="Times New Roman"/>
          <w:sz w:val="28"/>
          <w:szCs w:val="28"/>
          <w:lang w:eastAsia="ru-RU"/>
        </w:rPr>
        <w:t>) специальными указателями маршрутов движения инвалидов по территории вокзалов, парков и других рекреационных зон;</w:t>
      </w:r>
    </w:p>
    <w:p w:rsidR="00FA777F" w:rsidRDefault="00B259D8" w:rsidP="00B259D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9E1AF5" w:rsidRPr="000507F2">
        <w:rPr>
          <w:rFonts w:ascii="Times New Roman" w:hAnsi="Times New Roman" w:cs="Times New Roman"/>
          <w:sz w:val="28"/>
          <w:szCs w:val="28"/>
          <w:lang w:eastAsia="ru-RU"/>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FA777F" w:rsidRDefault="00B259D8" w:rsidP="00B259D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9E1AF5" w:rsidRPr="000507F2">
        <w:rPr>
          <w:rFonts w:ascii="Times New Roman" w:hAnsi="Times New Roman" w:cs="Times New Roman"/>
          <w:sz w:val="28"/>
          <w:szCs w:val="28"/>
          <w:lang w:eastAsia="ru-RU"/>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w:t>
      </w:r>
      <w:r w:rsidRPr="000507F2">
        <w:rPr>
          <w:rFonts w:ascii="Times New Roman" w:hAnsi="Times New Roman" w:cs="Times New Roman"/>
          <w:sz w:val="28"/>
          <w:szCs w:val="28"/>
          <w:lang w:eastAsia="ru-RU"/>
        </w:rPr>
        <w:lastRenderedPageBreak/>
        <w:t>каждые 60 - 100 м пути для обеспечения возможности разъезда инвалидов на креслах-колясках.</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10" w:history="1">
        <w:r w:rsidRPr="00FA777F">
          <w:rPr>
            <w:rFonts w:ascii="Times New Roman" w:hAnsi="Times New Roman" w:cs="Times New Roman"/>
            <w:sz w:val="28"/>
            <w:szCs w:val="28"/>
            <w:lang w:eastAsia="ru-RU"/>
          </w:rPr>
          <w:t>Правил дорожного движения</w:t>
        </w:r>
      </w:hyperlink>
      <w:r w:rsidRPr="00FA777F">
        <w:rPr>
          <w:rFonts w:ascii="Times New Roman" w:hAnsi="Times New Roman" w:cs="Times New Roman"/>
          <w:sz w:val="28"/>
          <w:szCs w:val="28"/>
          <w:lang w:eastAsia="ru-RU"/>
        </w:rPr>
        <w:t>.</w:t>
      </w:r>
      <w:r w:rsidRPr="000507F2">
        <w:rPr>
          <w:rFonts w:ascii="Times New Roman" w:hAnsi="Times New Roman" w:cs="Times New Roman"/>
          <w:sz w:val="28"/>
          <w:szCs w:val="28"/>
          <w:lang w:eastAsia="ru-RU"/>
        </w:rPr>
        <w:t xml:space="preserve">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FA777F"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9E1AF5" w:rsidRDefault="009E1AF5" w:rsidP="00B259D8">
      <w:pPr>
        <w:pStyle w:val="a3"/>
        <w:ind w:firstLine="708"/>
        <w:jc w:val="both"/>
        <w:rPr>
          <w:rFonts w:ascii="Times New Roman" w:hAnsi="Times New Roman" w:cs="Times New Roman"/>
          <w:sz w:val="28"/>
          <w:szCs w:val="28"/>
          <w:lang w:eastAsia="ru-RU"/>
        </w:rPr>
      </w:pPr>
      <w:r w:rsidRPr="000507F2">
        <w:rPr>
          <w:rFonts w:ascii="Times New Roman" w:hAnsi="Times New Roman" w:cs="Times New Roman"/>
          <w:sz w:val="28"/>
          <w:szCs w:val="28"/>
          <w:lang w:eastAsia="ru-RU"/>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FA777F" w:rsidRPr="000507F2" w:rsidRDefault="00FA777F" w:rsidP="00B259D8">
      <w:pPr>
        <w:pStyle w:val="a3"/>
        <w:ind w:firstLine="708"/>
        <w:jc w:val="both"/>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236EE6" w:rsidRDefault="00236EE6" w:rsidP="00FA777F">
      <w:pPr>
        <w:pStyle w:val="a3"/>
        <w:jc w:val="center"/>
        <w:rPr>
          <w:rFonts w:ascii="Times New Roman" w:hAnsi="Times New Roman" w:cs="Times New Roman"/>
          <w:sz w:val="28"/>
          <w:szCs w:val="28"/>
          <w:lang w:eastAsia="ru-RU"/>
        </w:rPr>
      </w:pPr>
    </w:p>
    <w:p w:rsidR="009E1AF5" w:rsidRDefault="009E1AF5" w:rsidP="00FA777F">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МАТЕРИАЛЫ ПО ОБОСНОВАНИЮ РАСЧЕТНЫХ ПОКАЗАТЕЛЕЙ</w:t>
      </w:r>
    </w:p>
    <w:p w:rsidR="00FA777F" w:rsidRPr="00FA777F" w:rsidRDefault="00FA777F" w:rsidP="00FA777F">
      <w:pPr>
        <w:pStyle w:val="a3"/>
        <w:jc w:val="center"/>
        <w:rPr>
          <w:rFonts w:ascii="Times New Roman" w:hAnsi="Times New Roman" w:cs="Times New Roman"/>
          <w:sz w:val="28"/>
          <w:szCs w:val="28"/>
          <w:lang w:eastAsia="ru-RU"/>
        </w:rPr>
      </w:pPr>
    </w:p>
    <w:p w:rsidR="009E1AF5" w:rsidRDefault="009E1AF5" w:rsidP="00FA777F">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Перечень законодательных актов Российской Федерации</w:t>
      </w:r>
    </w:p>
    <w:p w:rsidR="00FA777F" w:rsidRPr="00FA777F" w:rsidRDefault="00FA777F" w:rsidP="00FA777F">
      <w:pPr>
        <w:pStyle w:val="a3"/>
        <w:jc w:val="center"/>
        <w:rPr>
          <w:rFonts w:ascii="Times New Roman" w:hAnsi="Times New Roman" w:cs="Times New Roman"/>
          <w:sz w:val="28"/>
          <w:szCs w:val="28"/>
          <w:lang w:eastAsia="ru-RU"/>
        </w:rPr>
      </w:pPr>
    </w:p>
    <w:p w:rsidR="00FA777F" w:rsidRDefault="0089524D" w:rsidP="00FA777F">
      <w:pPr>
        <w:pStyle w:val="a3"/>
        <w:ind w:firstLine="708"/>
        <w:jc w:val="both"/>
        <w:rPr>
          <w:rFonts w:ascii="Times New Roman" w:hAnsi="Times New Roman" w:cs="Times New Roman"/>
          <w:sz w:val="28"/>
          <w:szCs w:val="28"/>
        </w:rPr>
      </w:pPr>
      <w:hyperlink r:id="rId11" w:history="1">
        <w:r w:rsidR="009E1AF5" w:rsidRPr="00FA777F">
          <w:rPr>
            <w:rFonts w:ascii="Times New Roman" w:hAnsi="Times New Roman" w:cs="Times New Roman"/>
            <w:sz w:val="28"/>
            <w:szCs w:val="28"/>
          </w:rPr>
          <w:t>Воздушный кодекс Российской Федерации от 19.03.1997 N 60-ФЗ</w:t>
        </w:r>
      </w:hyperlink>
      <w:r w:rsidR="009E1AF5" w:rsidRPr="00FA777F">
        <w:rPr>
          <w:rFonts w:ascii="Times New Roman" w:hAnsi="Times New Roman" w:cs="Times New Roman"/>
          <w:sz w:val="28"/>
          <w:szCs w:val="28"/>
        </w:rPr>
        <w:t>;</w:t>
      </w:r>
    </w:p>
    <w:p w:rsidR="00FA777F" w:rsidRDefault="0089524D" w:rsidP="00FA777F">
      <w:pPr>
        <w:pStyle w:val="a3"/>
        <w:ind w:firstLine="708"/>
        <w:jc w:val="both"/>
        <w:rPr>
          <w:rFonts w:ascii="Times New Roman" w:hAnsi="Times New Roman" w:cs="Times New Roman"/>
          <w:sz w:val="28"/>
          <w:szCs w:val="28"/>
        </w:rPr>
      </w:pPr>
      <w:hyperlink r:id="rId12" w:history="1">
        <w:r w:rsidR="009E1AF5" w:rsidRPr="00FA777F">
          <w:rPr>
            <w:rFonts w:ascii="Times New Roman" w:hAnsi="Times New Roman" w:cs="Times New Roman"/>
            <w:sz w:val="28"/>
            <w:szCs w:val="28"/>
          </w:rPr>
          <w:t>Кодекс внутреннего водного транспорта Российской Федерации от 07.03.2001 N 24-ФЗ</w:t>
        </w:r>
      </w:hyperlink>
      <w:r w:rsidR="009E1AF5" w:rsidRPr="00FA777F">
        <w:rPr>
          <w:rFonts w:ascii="Times New Roman" w:hAnsi="Times New Roman" w:cs="Times New Roman"/>
          <w:sz w:val="28"/>
          <w:szCs w:val="28"/>
        </w:rPr>
        <w:t>;</w:t>
      </w:r>
    </w:p>
    <w:p w:rsidR="00FA777F" w:rsidRDefault="0089524D" w:rsidP="00FA777F">
      <w:pPr>
        <w:pStyle w:val="a3"/>
        <w:ind w:firstLine="708"/>
        <w:jc w:val="both"/>
        <w:rPr>
          <w:rFonts w:ascii="Times New Roman" w:hAnsi="Times New Roman" w:cs="Times New Roman"/>
          <w:sz w:val="28"/>
          <w:szCs w:val="28"/>
        </w:rPr>
      </w:pPr>
      <w:hyperlink r:id="rId13" w:history="1">
        <w:r w:rsidR="009E1AF5" w:rsidRPr="00FA777F">
          <w:rPr>
            <w:rFonts w:ascii="Times New Roman" w:hAnsi="Times New Roman" w:cs="Times New Roman"/>
            <w:sz w:val="28"/>
            <w:szCs w:val="28"/>
          </w:rPr>
          <w:t>Земельный кодекс Российской Федерации от 25.10.2001 N 136-ФЗ</w:t>
        </w:r>
      </w:hyperlink>
      <w:r w:rsidR="009E1AF5" w:rsidRPr="00FA777F">
        <w:rPr>
          <w:rFonts w:ascii="Times New Roman" w:hAnsi="Times New Roman" w:cs="Times New Roman"/>
          <w:sz w:val="28"/>
          <w:szCs w:val="28"/>
        </w:rPr>
        <w:t>;</w:t>
      </w:r>
    </w:p>
    <w:p w:rsidR="00FA777F" w:rsidRDefault="0089524D" w:rsidP="00FA777F">
      <w:pPr>
        <w:pStyle w:val="a3"/>
        <w:ind w:firstLine="708"/>
        <w:jc w:val="both"/>
        <w:rPr>
          <w:rFonts w:ascii="Times New Roman" w:hAnsi="Times New Roman" w:cs="Times New Roman"/>
          <w:sz w:val="28"/>
          <w:szCs w:val="28"/>
        </w:rPr>
      </w:pPr>
      <w:hyperlink r:id="rId14" w:history="1">
        <w:r w:rsidR="009E1AF5" w:rsidRPr="00FA777F">
          <w:rPr>
            <w:rFonts w:ascii="Times New Roman" w:hAnsi="Times New Roman" w:cs="Times New Roman"/>
            <w:sz w:val="28"/>
            <w:szCs w:val="28"/>
          </w:rPr>
          <w:t>Жилищный кодекс Российской Федерации от 29.12.2004 N 188-ФЗ</w:t>
        </w:r>
      </w:hyperlink>
      <w:r w:rsidR="009E1AF5" w:rsidRPr="00FA777F">
        <w:rPr>
          <w:rFonts w:ascii="Times New Roman" w:hAnsi="Times New Roman" w:cs="Times New Roman"/>
          <w:sz w:val="28"/>
          <w:szCs w:val="28"/>
        </w:rPr>
        <w:t>;</w:t>
      </w:r>
    </w:p>
    <w:p w:rsidR="00FA777F" w:rsidRDefault="0089524D" w:rsidP="00FA777F">
      <w:pPr>
        <w:pStyle w:val="a3"/>
        <w:ind w:firstLine="708"/>
        <w:jc w:val="both"/>
        <w:rPr>
          <w:rFonts w:ascii="Times New Roman" w:hAnsi="Times New Roman" w:cs="Times New Roman"/>
          <w:sz w:val="28"/>
          <w:szCs w:val="28"/>
        </w:rPr>
      </w:pPr>
      <w:hyperlink r:id="rId15" w:history="1">
        <w:r w:rsidR="009E1AF5" w:rsidRPr="00FA777F">
          <w:rPr>
            <w:rFonts w:ascii="Times New Roman" w:hAnsi="Times New Roman" w:cs="Times New Roman"/>
            <w:sz w:val="28"/>
            <w:szCs w:val="28"/>
          </w:rPr>
          <w:t>Градостроительный кодекс Российской Федерации от 29.12.2004 N 190-ФЗ</w:t>
        </w:r>
      </w:hyperlink>
      <w:r w:rsidR="009E1AF5" w:rsidRPr="00FA777F">
        <w:rPr>
          <w:rFonts w:ascii="Times New Roman" w:hAnsi="Times New Roman" w:cs="Times New Roman"/>
          <w:sz w:val="28"/>
          <w:szCs w:val="28"/>
        </w:rPr>
        <w:t>;</w:t>
      </w:r>
    </w:p>
    <w:p w:rsidR="00A4119B" w:rsidRDefault="0089524D" w:rsidP="00FA777F">
      <w:pPr>
        <w:pStyle w:val="a3"/>
        <w:ind w:firstLine="708"/>
        <w:jc w:val="both"/>
        <w:rPr>
          <w:rFonts w:ascii="Times New Roman" w:hAnsi="Times New Roman" w:cs="Times New Roman"/>
          <w:sz w:val="28"/>
          <w:szCs w:val="28"/>
        </w:rPr>
      </w:pPr>
      <w:hyperlink r:id="rId16" w:history="1">
        <w:r w:rsidR="009E1AF5" w:rsidRPr="00FA777F">
          <w:rPr>
            <w:rFonts w:ascii="Times New Roman" w:hAnsi="Times New Roman" w:cs="Times New Roman"/>
            <w:sz w:val="28"/>
            <w:szCs w:val="28"/>
          </w:rPr>
          <w:t>Водный кодекс Российской Федерации от 03.06.2006 N 74-ФЗ</w:t>
        </w:r>
      </w:hyperlink>
      <w:r w:rsidR="009E1AF5" w:rsidRPr="00FA777F">
        <w:rPr>
          <w:rFonts w:ascii="Times New Roman" w:hAnsi="Times New Roman" w:cs="Times New Roman"/>
          <w:sz w:val="28"/>
          <w:szCs w:val="28"/>
        </w:rPr>
        <w:t>;</w:t>
      </w:r>
    </w:p>
    <w:p w:rsidR="00A4119B" w:rsidRDefault="0089524D" w:rsidP="00FA777F">
      <w:pPr>
        <w:pStyle w:val="a3"/>
        <w:ind w:firstLine="708"/>
        <w:jc w:val="both"/>
        <w:rPr>
          <w:rFonts w:ascii="Times New Roman" w:hAnsi="Times New Roman" w:cs="Times New Roman"/>
          <w:sz w:val="28"/>
          <w:szCs w:val="28"/>
        </w:rPr>
      </w:pPr>
      <w:hyperlink r:id="rId17" w:history="1">
        <w:r w:rsidR="00F82FDF" w:rsidRPr="00F82FDF">
          <w:rPr>
            <w:rFonts w:ascii="Times New Roman" w:hAnsi="Times New Roman" w:cs="Times New Roman"/>
            <w:sz w:val="28"/>
            <w:szCs w:val="28"/>
          </w:rPr>
          <w:t xml:space="preserve"> </w:t>
        </w:r>
        <w:r w:rsidR="00A9799D">
          <w:rPr>
            <w:rFonts w:ascii="Times New Roman" w:hAnsi="Times New Roman" w:cs="Times New Roman"/>
            <w:sz w:val="28"/>
            <w:szCs w:val="28"/>
          </w:rPr>
          <w:t>Лесной</w:t>
        </w:r>
        <w:r w:rsidR="009E1AF5" w:rsidRPr="00FA777F">
          <w:rPr>
            <w:rFonts w:ascii="Times New Roman" w:hAnsi="Times New Roman" w:cs="Times New Roman"/>
            <w:sz w:val="28"/>
            <w:szCs w:val="28"/>
          </w:rPr>
          <w:t xml:space="preserve"> кодекс Российской Федерации от 04.12.2006 N 200-ФЗ</w:t>
        </w:r>
      </w:hyperlink>
      <w:r w:rsidR="009E1AF5" w:rsidRPr="00FA777F">
        <w:rPr>
          <w:rFonts w:ascii="Times New Roman" w:hAnsi="Times New Roman" w:cs="Times New Roman"/>
          <w:sz w:val="28"/>
          <w:szCs w:val="28"/>
        </w:rPr>
        <w:t>;</w:t>
      </w:r>
    </w:p>
    <w:p w:rsidR="00A4119B" w:rsidRDefault="0089524D" w:rsidP="00FA777F">
      <w:pPr>
        <w:pStyle w:val="a3"/>
        <w:ind w:firstLine="708"/>
        <w:jc w:val="both"/>
        <w:rPr>
          <w:rFonts w:ascii="Times New Roman" w:hAnsi="Times New Roman" w:cs="Times New Roman"/>
          <w:sz w:val="28"/>
          <w:szCs w:val="28"/>
        </w:rPr>
      </w:pPr>
      <w:hyperlink r:id="rId18" w:history="1">
        <w:r w:rsidR="009E1AF5" w:rsidRPr="00FA777F">
          <w:rPr>
            <w:rFonts w:ascii="Times New Roman" w:hAnsi="Times New Roman" w:cs="Times New Roman"/>
            <w:sz w:val="28"/>
            <w:szCs w:val="28"/>
          </w:rPr>
          <w:t>Закон Российской Федерации от 21.02.1992 N 2395-1 "О недрах"</w:t>
        </w:r>
      </w:hyperlink>
      <w:r w:rsidR="009E1AF5" w:rsidRPr="00FA777F">
        <w:rPr>
          <w:rFonts w:ascii="Times New Roman" w:hAnsi="Times New Roman" w:cs="Times New Roman"/>
          <w:sz w:val="28"/>
          <w:szCs w:val="28"/>
        </w:rPr>
        <w:t>;</w:t>
      </w:r>
    </w:p>
    <w:p w:rsidR="00A4119B" w:rsidRDefault="0089524D" w:rsidP="00FA777F">
      <w:pPr>
        <w:pStyle w:val="a3"/>
        <w:ind w:firstLine="708"/>
        <w:jc w:val="both"/>
        <w:rPr>
          <w:rFonts w:ascii="Times New Roman" w:hAnsi="Times New Roman" w:cs="Times New Roman"/>
          <w:sz w:val="28"/>
          <w:szCs w:val="28"/>
        </w:rPr>
      </w:pPr>
      <w:hyperlink r:id="rId19" w:history="1">
        <w:r w:rsidR="009E1AF5" w:rsidRPr="00FA777F">
          <w:rPr>
            <w:rFonts w:ascii="Times New Roman" w:hAnsi="Times New Roman" w:cs="Times New Roman"/>
            <w:sz w:val="28"/>
            <w:szCs w:val="28"/>
          </w:rPr>
          <w:t>Федеральный закон от 21.12.1994 N 68-ФЗ "О защите населения и территорий от чрезвычайных ситуаций природного и техногенного характера"</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0" w:history="1">
        <w:r w:rsidR="009E1AF5" w:rsidRPr="00FA777F">
          <w:rPr>
            <w:rFonts w:ascii="Times New Roman" w:hAnsi="Times New Roman" w:cs="Times New Roman"/>
            <w:sz w:val="28"/>
            <w:szCs w:val="28"/>
          </w:rPr>
          <w:t>Федеральный закон от 23.02.1995 N 26-ФЗ "О природных лечебных ресурсах, лечебно-оздоровительных местностях и курортах"</w:t>
        </w:r>
      </w:hyperlink>
      <w:r w:rsidR="009E1AF5" w:rsidRPr="00FA777F">
        <w:rPr>
          <w:rFonts w:ascii="Times New Roman" w:hAnsi="Times New Roman" w:cs="Times New Roman"/>
          <w:sz w:val="28"/>
          <w:szCs w:val="28"/>
        </w:rPr>
        <w:t>;</w:t>
      </w:r>
      <w:r w:rsidR="009E1AF5" w:rsidRPr="00FA777F">
        <w:rPr>
          <w:rFonts w:ascii="Times New Roman" w:hAnsi="Times New Roman" w:cs="Times New Roman"/>
          <w:sz w:val="28"/>
          <w:szCs w:val="28"/>
        </w:rPr>
        <w:br/>
      </w:r>
      <w:hyperlink r:id="rId21" w:history="1">
        <w:r w:rsidR="009E1AF5" w:rsidRPr="00FA777F">
          <w:rPr>
            <w:rFonts w:ascii="Times New Roman" w:hAnsi="Times New Roman" w:cs="Times New Roman"/>
            <w:sz w:val="28"/>
            <w:szCs w:val="28"/>
          </w:rPr>
          <w:t>Федеральный закон от 14.03.1995 N 33-ФЗ "Об особо охраняемых природных территориях"</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2" w:history="1">
        <w:r w:rsidR="009E1AF5" w:rsidRPr="00FA777F">
          <w:rPr>
            <w:rFonts w:ascii="Times New Roman" w:hAnsi="Times New Roman" w:cs="Times New Roman"/>
            <w:sz w:val="28"/>
            <w:szCs w:val="28"/>
          </w:rPr>
          <w:t>Федеральный закон от 24.11.1995 N 181-ФЗ "О социальной защите инвалидов в Российской Федерации"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3" w:history="1">
        <w:r w:rsidR="009E1AF5" w:rsidRPr="00FA777F">
          <w:rPr>
            <w:rFonts w:ascii="Times New Roman" w:hAnsi="Times New Roman" w:cs="Times New Roman"/>
            <w:sz w:val="28"/>
            <w:szCs w:val="28"/>
          </w:rPr>
          <w:t>Федеральный закон от 10.12.1995 N 196-ФЗ "О безопасности дорожного движения"</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4" w:history="1">
        <w:r w:rsidR="009E1AF5" w:rsidRPr="00FA777F">
          <w:rPr>
            <w:rFonts w:ascii="Times New Roman" w:hAnsi="Times New Roman" w:cs="Times New Roman"/>
            <w:sz w:val="28"/>
            <w:szCs w:val="28"/>
          </w:rPr>
          <w:t>Федеральный закон от 09.01.1996 N 3-ФЗ "О радиационной безопасности населения"</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5" w:history="1">
        <w:r w:rsidR="009E1AF5" w:rsidRPr="00FA777F">
          <w:rPr>
            <w:rFonts w:ascii="Times New Roman" w:hAnsi="Times New Roman" w:cs="Times New Roman"/>
            <w:sz w:val="28"/>
            <w:szCs w:val="28"/>
          </w:rPr>
          <w:t>Федеральный закон от 12.01.1996 N 8-ФЗ "О погребении и похоронном деле"</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6" w:history="1">
        <w:r w:rsidR="009E1AF5" w:rsidRPr="00FA777F">
          <w:rPr>
            <w:rFonts w:ascii="Times New Roman" w:hAnsi="Times New Roman" w:cs="Times New Roman"/>
            <w:sz w:val="28"/>
            <w:szCs w:val="28"/>
          </w:rPr>
          <w:t>Федеральный закон от 21.07.1997 N 116-ФЗ "О промышленной безопасности опасных производственных объектов"</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7" w:history="1">
        <w:r w:rsidR="009E1AF5" w:rsidRPr="00FA777F">
          <w:rPr>
            <w:rFonts w:ascii="Times New Roman" w:hAnsi="Times New Roman" w:cs="Times New Roman"/>
            <w:sz w:val="28"/>
            <w:szCs w:val="28"/>
          </w:rPr>
          <w:t>Федеральный закон от 12.02.1998 N 28-ФЗ "О гражданской обороне"</w:t>
        </w:r>
      </w:hyperlink>
      <w:r w:rsidR="009E1AF5" w:rsidRPr="00FA777F">
        <w:rPr>
          <w:rFonts w:ascii="Times New Roman" w:hAnsi="Times New Roman" w:cs="Times New Roman"/>
          <w:sz w:val="28"/>
          <w:szCs w:val="28"/>
        </w:rPr>
        <w:t>;</w:t>
      </w:r>
      <w:r w:rsidR="009E1AF5" w:rsidRPr="00FA777F">
        <w:rPr>
          <w:rFonts w:ascii="Times New Roman" w:hAnsi="Times New Roman" w:cs="Times New Roman"/>
          <w:sz w:val="28"/>
          <w:szCs w:val="28"/>
        </w:rPr>
        <w:br/>
      </w:r>
      <w:hyperlink r:id="rId28" w:history="1">
        <w:r w:rsidR="009E1AF5" w:rsidRPr="00FA777F">
          <w:rPr>
            <w:rFonts w:ascii="Times New Roman" w:hAnsi="Times New Roman" w:cs="Times New Roman"/>
            <w:sz w:val="28"/>
            <w:szCs w:val="28"/>
          </w:rPr>
          <w:t>Федеральный закон от 15.04.1998 N 66-ФЗ "О садоводческих, огороднических и дачных некоммерческих объединениях граждан"</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29" w:history="1">
        <w:r w:rsidR="009E1AF5" w:rsidRPr="00FA777F">
          <w:rPr>
            <w:rFonts w:ascii="Times New Roman" w:hAnsi="Times New Roman" w:cs="Times New Roman"/>
            <w:sz w:val="28"/>
            <w:szCs w:val="28"/>
          </w:rPr>
          <w:t>Федеральный закон от 24.06.1998 N 89-ФЗ "Об отходах производства и потребления"</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0" w:history="1">
        <w:r w:rsidR="009E1AF5" w:rsidRPr="00FA777F">
          <w:rPr>
            <w:rFonts w:ascii="Times New Roman" w:hAnsi="Times New Roman" w:cs="Times New Roman"/>
            <w:sz w:val="28"/>
            <w:szCs w:val="28"/>
          </w:rPr>
          <w:t>Федеральный закон от 30.03.1999 N 52-ФЗ "О санитарно-эпидемиологическом благополучии населения"</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1" w:history="1">
        <w:r w:rsidR="009E1AF5" w:rsidRPr="00FA777F">
          <w:rPr>
            <w:rFonts w:ascii="Times New Roman" w:hAnsi="Times New Roman" w:cs="Times New Roman"/>
            <w:sz w:val="28"/>
            <w:szCs w:val="28"/>
          </w:rPr>
          <w:t>Федеральный закон от 31.03.1999 N 69-ФЗ "О газоснабжении в Российской Федерации"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2" w:history="1">
        <w:r w:rsidR="009E1AF5" w:rsidRPr="00FA777F">
          <w:rPr>
            <w:rFonts w:ascii="Times New Roman" w:hAnsi="Times New Roman" w:cs="Times New Roman"/>
            <w:sz w:val="28"/>
            <w:szCs w:val="28"/>
          </w:rPr>
          <w:t>Федеральный закон от 04.05.1999 N 96-ФЗ "Об охране атмосферного воздуха"</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3" w:history="1">
        <w:r w:rsidR="009E1AF5" w:rsidRPr="00FA777F">
          <w:rPr>
            <w:rFonts w:ascii="Times New Roman" w:hAnsi="Times New Roman" w:cs="Times New Roman"/>
            <w:sz w:val="28"/>
            <w:szCs w:val="28"/>
          </w:rPr>
          <w:t>Федеральный закон от 10.01.2002 N 7-ФЗ "Об охране окружающей среды"</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4" w:history="1">
        <w:r w:rsidR="009E1AF5" w:rsidRPr="00FA777F">
          <w:rPr>
            <w:rFonts w:ascii="Times New Roman" w:hAnsi="Times New Roman" w:cs="Times New Roman"/>
            <w:sz w:val="28"/>
            <w:szCs w:val="28"/>
          </w:rPr>
          <w:t>Федеральный закон от 25.06.2002 N 73-ФЗ "Об объектах культурного наследия (памятниках истории и культуры) народов Российской Федерации"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5" w:history="1">
        <w:r w:rsidR="009E1AF5" w:rsidRPr="00FA777F">
          <w:rPr>
            <w:rFonts w:ascii="Times New Roman" w:hAnsi="Times New Roman" w:cs="Times New Roman"/>
            <w:sz w:val="28"/>
            <w:szCs w:val="28"/>
          </w:rPr>
          <w:t>Федеральный закон от 27.12.2002 N 184-ФЗ "О техническом регулировании"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6" w:history="1">
        <w:r w:rsidR="009E1AF5" w:rsidRPr="00FA777F">
          <w:rPr>
            <w:rFonts w:ascii="Times New Roman" w:hAnsi="Times New Roman" w:cs="Times New Roman"/>
            <w:sz w:val="28"/>
            <w:szCs w:val="28"/>
          </w:rPr>
          <w:t>Федеральный закон от 10.01.2003 N 17-ФЗ "О железнодорожном транспорте в Российской Федерации"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7" w:history="1">
        <w:r w:rsidR="009E1AF5" w:rsidRPr="00FA777F">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8" w:history="1">
        <w:r w:rsidR="009E1AF5" w:rsidRPr="00FA777F">
          <w:rPr>
            <w:rFonts w:ascii="Times New Roman" w:hAnsi="Times New Roman" w:cs="Times New Roman"/>
            <w:sz w:val="28"/>
            <w:szCs w:val="28"/>
          </w:rPr>
          <w:t>Федеральный закон от 21.12.2004 N 172-ФЗ "О переводе земель или земельных участков из одной категории в другую"</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rFonts w:ascii="Times New Roman" w:hAnsi="Times New Roman" w:cs="Times New Roman"/>
          <w:sz w:val="28"/>
          <w:szCs w:val="28"/>
        </w:rPr>
      </w:pPr>
      <w:hyperlink r:id="rId39" w:history="1">
        <w:r w:rsidR="009E1AF5" w:rsidRPr="00FA777F">
          <w:rPr>
            <w:rFonts w:ascii="Times New Roman" w:hAnsi="Times New Roman" w:cs="Times New Roman"/>
            <w:sz w:val="28"/>
            <w:szCs w:val="28"/>
          </w:rPr>
          <w:t>Федеральный закон от 30.12.2004 N 210-ФЗ "Об основах регулирования тарифов организаций коммунального комплекса"</w:t>
        </w:r>
      </w:hyperlink>
      <w:r w:rsidR="009E1AF5" w:rsidRPr="00FA777F">
        <w:rPr>
          <w:rFonts w:ascii="Times New Roman" w:hAnsi="Times New Roman" w:cs="Times New Roman"/>
          <w:sz w:val="28"/>
          <w:szCs w:val="28"/>
        </w:rPr>
        <w:t>;</w:t>
      </w:r>
    </w:p>
    <w:p w:rsidR="00A4119B" w:rsidRDefault="0089524D" w:rsidP="00A4119B">
      <w:pPr>
        <w:pStyle w:val="a3"/>
        <w:ind w:firstLine="708"/>
        <w:jc w:val="both"/>
        <w:rPr>
          <w:lang w:eastAsia="ru-RU"/>
        </w:rPr>
      </w:pPr>
      <w:hyperlink r:id="rId40" w:history="1">
        <w:r w:rsidR="009E1AF5" w:rsidRPr="00FA777F">
          <w:rPr>
            <w:rFonts w:ascii="Times New Roman" w:hAnsi="Times New Roman" w:cs="Times New Roman"/>
            <w:sz w:val="28"/>
            <w:szCs w:val="28"/>
          </w:rPr>
          <w:t>Федеральный закон от 30.12.2006 N 271-ФЗ "О розничных рынках и о внесении изменений в Трудовой кодекс Российской Федерации"</w:t>
        </w:r>
      </w:hyperlink>
      <w:r w:rsidR="009E1AF5" w:rsidRPr="00FA777F">
        <w:rPr>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1" w:history="1">
        <w:r w:rsidR="009E1AF5" w:rsidRPr="00FA777F">
          <w:rPr>
            <w:rFonts w:ascii="Times New Roman" w:hAnsi="Times New Roman" w:cs="Times New Roman"/>
            <w:sz w:val="28"/>
            <w:szCs w:val="28"/>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2" w:history="1">
        <w:r w:rsidR="009E1AF5" w:rsidRPr="00FA777F">
          <w:rPr>
            <w:rFonts w:ascii="Times New Roman" w:hAnsi="Times New Roman" w:cs="Times New Roman"/>
            <w:sz w:val="28"/>
            <w:szCs w:val="28"/>
            <w:lang w:eastAsia="ru-RU"/>
          </w:rPr>
          <w:t>Федеральный закон от 22.07.2008 N 123-ФЗ "Технический регламент о требованиях пожарной безопасности"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3" w:history="1">
        <w:r w:rsidR="009E1AF5" w:rsidRPr="00FA777F">
          <w:rPr>
            <w:rFonts w:ascii="Times New Roman" w:hAnsi="Times New Roman" w:cs="Times New Roman"/>
            <w:sz w:val="28"/>
            <w:szCs w:val="28"/>
            <w:lang w:eastAsia="ru-RU"/>
          </w:rPr>
          <w:t>Федеральный закон от 28.12.2009 N 381-ФЗ "Об основах государственного регулирования торговой деятельности в Российской Федерации"</w:t>
        </w:r>
      </w:hyperlink>
      <w:r w:rsidR="009E1AF5" w:rsidRPr="00FA777F">
        <w:rPr>
          <w:rFonts w:ascii="Times New Roman" w:hAnsi="Times New Roman" w:cs="Times New Roman"/>
          <w:sz w:val="28"/>
          <w:szCs w:val="28"/>
          <w:lang w:eastAsia="ru-RU"/>
        </w:rPr>
        <w:t>;</w:t>
      </w:r>
    </w:p>
    <w:p w:rsidR="009E1AF5" w:rsidRDefault="0089524D" w:rsidP="00A4119B">
      <w:pPr>
        <w:pStyle w:val="a3"/>
        <w:ind w:firstLine="708"/>
        <w:jc w:val="both"/>
        <w:rPr>
          <w:rFonts w:ascii="Times New Roman" w:hAnsi="Times New Roman" w:cs="Times New Roman"/>
          <w:sz w:val="28"/>
          <w:szCs w:val="28"/>
          <w:lang w:eastAsia="ru-RU"/>
        </w:rPr>
      </w:pPr>
      <w:hyperlink r:id="rId44" w:history="1">
        <w:r w:rsidR="009E1AF5" w:rsidRPr="00FA777F">
          <w:rPr>
            <w:rFonts w:ascii="Times New Roman" w:hAnsi="Times New Roman" w:cs="Times New Roman"/>
            <w:sz w:val="28"/>
            <w:szCs w:val="28"/>
            <w:lang w:eastAsia="ru-RU"/>
          </w:rPr>
          <w:t>Федеральный закон от 30.12.2009 N 384-ФЗ "Технический регламент о безопасности зданий и сооружений"</w:t>
        </w:r>
      </w:hyperlink>
      <w:r w:rsidR="009E1AF5" w:rsidRPr="00FA777F">
        <w:rPr>
          <w:rFonts w:ascii="Times New Roman" w:hAnsi="Times New Roman" w:cs="Times New Roman"/>
          <w:sz w:val="28"/>
          <w:szCs w:val="28"/>
          <w:lang w:eastAsia="ru-RU"/>
        </w:rPr>
        <w:t>.</w:t>
      </w:r>
    </w:p>
    <w:p w:rsidR="00FA777F" w:rsidRPr="00FA777F" w:rsidRDefault="00FA777F" w:rsidP="00FA777F">
      <w:pPr>
        <w:pStyle w:val="a3"/>
        <w:jc w:val="both"/>
        <w:rPr>
          <w:rFonts w:ascii="Times New Roman" w:hAnsi="Times New Roman" w:cs="Times New Roman"/>
          <w:sz w:val="28"/>
          <w:szCs w:val="28"/>
          <w:lang w:eastAsia="ru-RU"/>
        </w:rPr>
      </w:pPr>
    </w:p>
    <w:p w:rsidR="009E1AF5" w:rsidRDefault="009E1AF5" w:rsidP="00FA777F">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Подзаконные правовые акты Российской Федерации</w:t>
      </w:r>
    </w:p>
    <w:p w:rsidR="00FA777F" w:rsidRPr="00FA777F" w:rsidRDefault="00FA777F" w:rsidP="00FA777F">
      <w:pPr>
        <w:pStyle w:val="a3"/>
        <w:jc w:val="both"/>
        <w:rPr>
          <w:rFonts w:ascii="Times New Roman" w:hAnsi="Times New Roman" w:cs="Times New Roman"/>
          <w:sz w:val="28"/>
          <w:szCs w:val="28"/>
          <w:lang w:eastAsia="ru-RU"/>
        </w:rPr>
      </w:pPr>
    </w:p>
    <w:p w:rsidR="00A4119B" w:rsidRDefault="0089524D" w:rsidP="00A4119B">
      <w:pPr>
        <w:pStyle w:val="a3"/>
        <w:ind w:firstLine="708"/>
        <w:jc w:val="both"/>
        <w:rPr>
          <w:rFonts w:ascii="Times New Roman" w:hAnsi="Times New Roman" w:cs="Times New Roman"/>
          <w:sz w:val="28"/>
          <w:szCs w:val="28"/>
          <w:lang w:eastAsia="ru-RU"/>
        </w:rPr>
      </w:pPr>
      <w:hyperlink r:id="rId45" w:history="1">
        <w:r w:rsidR="009E1AF5" w:rsidRPr="00FA777F">
          <w:rPr>
            <w:rFonts w:ascii="Times New Roman" w:hAnsi="Times New Roman" w:cs="Times New Roman"/>
            <w:sz w:val="28"/>
            <w:szCs w:val="28"/>
            <w:lang w:eastAsia="ru-RU"/>
          </w:rPr>
          <w:t>Указ Президента Российской Федерации от 02.10.1992 N 1156 "О мерах по формированию доступной для инвалидов среды жизнедеятельности"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6" w:history="1">
        <w:r w:rsidR="009E1AF5" w:rsidRPr="00FA777F">
          <w:rPr>
            <w:rFonts w:ascii="Times New Roman" w:hAnsi="Times New Roman" w:cs="Times New Roman"/>
            <w:sz w:val="28"/>
            <w:szCs w:val="28"/>
            <w:lang w:eastAsia="ru-RU"/>
          </w:rPr>
          <w:t>Указ Президента Российской Федерации от 30.11.1992 N 1487 "Об особо ценных объектах культурного наследия народов Российской Федерации"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7" w:history="1">
        <w:r w:rsidR="009E1AF5" w:rsidRPr="00FA777F">
          <w:rPr>
            <w:rFonts w:ascii="Times New Roman" w:hAnsi="Times New Roman" w:cs="Times New Roman"/>
            <w:sz w:val="28"/>
            <w:szCs w:val="28"/>
            <w:lang w:eastAsia="ru-RU"/>
          </w:rPr>
          <w:t>постановление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8" w:history="1">
        <w:r w:rsidR="009E1AF5" w:rsidRPr="00FA777F">
          <w:rPr>
            <w:rFonts w:ascii="Times New Roman" w:hAnsi="Times New Roman" w:cs="Times New Roman"/>
            <w:sz w:val="28"/>
            <w:szCs w:val="28"/>
            <w:lang w:eastAsia="ru-RU"/>
          </w:rPr>
          <w:t>постановление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49" w:history="1">
        <w:r w:rsidR="009E1AF5" w:rsidRPr="00FA777F">
          <w:rPr>
            <w:rFonts w:ascii="Times New Roman" w:hAnsi="Times New Roman" w:cs="Times New Roman"/>
            <w:sz w:val="28"/>
            <w:szCs w:val="28"/>
            <w:lang w:eastAsia="ru-RU"/>
          </w:rPr>
          <w:t>постановление Правительства Российской Федерации от 20.11.2000 N 878 "Об утверждении Правил охраны газораспределительных сетей"</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0" w:history="1">
        <w:r w:rsidR="009E1AF5" w:rsidRPr="00FA777F">
          <w:rPr>
            <w:rFonts w:ascii="Times New Roman" w:hAnsi="Times New Roman" w:cs="Times New Roman"/>
            <w:sz w:val="28"/>
            <w:szCs w:val="28"/>
            <w:lang w:eastAsia="ru-RU"/>
          </w:rPr>
          <w:t>постановление Правительства Российской Федерации от 30.12.2003 N 794 "О единой государственной системе предупреждения и ликвидации чрезвычайных ситуаций"</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1" w:history="1">
        <w:r w:rsidR="009E1AF5" w:rsidRPr="00FA777F">
          <w:rPr>
            <w:rFonts w:ascii="Times New Roman" w:hAnsi="Times New Roman" w:cs="Times New Roman"/>
            <w:sz w:val="28"/>
            <w:szCs w:val="28"/>
            <w:lang w:eastAsia="ru-RU"/>
          </w:rPr>
          <w:t>постановление Правительства Российской Федерации от 20.06.2006 N 384 "Об утверждении Правил определения границ зон охраняемых объектов и согласования градостроительных регламентов для таких зон"</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2" w:history="1">
        <w:r w:rsidR="009E1AF5" w:rsidRPr="00FA777F">
          <w:rPr>
            <w:rFonts w:ascii="Times New Roman" w:hAnsi="Times New Roman" w:cs="Times New Roman"/>
            <w:sz w:val="28"/>
            <w:szCs w:val="28"/>
            <w:lang w:eastAsia="ru-RU"/>
          </w:rPr>
          <w:t>постановление Правительства Российской Федерации от 12.10.2006 N 611 "О порядке установления и использования полос отвода и охранных зон железных дорог"</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3" w:history="1">
        <w:r w:rsidR="009E1AF5" w:rsidRPr="00FA777F">
          <w:rPr>
            <w:rFonts w:ascii="Times New Roman" w:hAnsi="Times New Roman" w:cs="Times New Roman"/>
            <w:sz w:val="28"/>
            <w:szCs w:val="28"/>
            <w:lang w:eastAsia="ru-RU"/>
          </w:rPr>
          <w:t>постановление Правительства Российской Федерации от 21.05.2007 N 304 "О классификации чрезвычайных ситуаций природного и техногенного характера"</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4" w:history="1">
        <w:r w:rsidR="009E1AF5" w:rsidRPr="00FA777F">
          <w:rPr>
            <w:rFonts w:ascii="Times New Roman" w:hAnsi="Times New Roman" w:cs="Times New Roman"/>
            <w:sz w:val="28"/>
            <w:szCs w:val="28"/>
            <w:lang w:eastAsia="ru-RU"/>
          </w:rPr>
          <w:t>постановление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5" w:history="1">
        <w:r w:rsidR="009E1AF5" w:rsidRPr="00FA777F">
          <w:rPr>
            <w:rFonts w:ascii="Times New Roman" w:hAnsi="Times New Roman" w:cs="Times New Roman"/>
            <w:sz w:val="28"/>
            <w:szCs w:val="28"/>
            <w:lang w:eastAsia="ru-RU"/>
          </w:rPr>
          <w:t>постановление Правительства Российской Федерации от 02.09.2009 N 717 "О нормах отвода земель для размещения автомобильных дорог и (или) объектов дорожного сервиса"</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6" w:history="1">
        <w:r w:rsidR="009E1AF5" w:rsidRPr="00FA777F">
          <w:rPr>
            <w:rFonts w:ascii="Times New Roman" w:hAnsi="Times New Roman" w:cs="Times New Roman"/>
            <w:sz w:val="28"/>
            <w:szCs w:val="28"/>
            <w:lang w:eastAsia="ru-RU"/>
          </w:rPr>
          <w:t>постановление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7" w:history="1">
        <w:r w:rsidR="009E1AF5" w:rsidRPr="00FA777F">
          <w:rPr>
            <w:rFonts w:ascii="Times New Roman" w:hAnsi="Times New Roman" w:cs="Times New Roman"/>
            <w:sz w:val="28"/>
            <w:szCs w:val="28"/>
            <w:lang w:eastAsia="ru-RU"/>
          </w:rPr>
          <w:t>постановление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8" w:history="1">
        <w:r w:rsidR="009E1AF5" w:rsidRPr="00FA777F">
          <w:rPr>
            <w:rFonts w:ascii="Times New Roman" w:hAnsi="Times New Roman" w:cs="Times New Roman"/>
            <w:sz w:val="28"/>
            <w:szCs w:val="28"/>
            <w:lang w:eastAsia="ru-RU"/>
          </w:rPr>
          <w:t>постановление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59" w:history="1">
        <w:r w:rsidR="009E1AF5" w:rsidRPr="00FA777F">
          <w:rPr>
            <w:rFonts w:ascii="Times New Roman" w:hAnsi="Times New Roman" w:cs="Times New Roman"/>
            <w:sz w:val="28"/>
            <w:szCs w:val="28"/>
            <w:lang w:eastAsia="ru-RU"/>
          </w:rPr>
          <w:t>постановление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0" w:history="1">
        <w:r w:rsidR="009E1AF5" w:rsidRPr="00FA777F">
          <w:rPr>
            <w:rFonts w:ascii="Times New Roman" w:hAnsi="Times New Roman" w:cs="Times New Roman"/>
            <w:sz w:val="28"/>
            <w:szCs w:val="28"/>
            <w:lang w:eastAsia="ru-RU"/>
          </w:rPr>
          <w:t>постановление Правительства Российской Федерации от 18.04.2014 N 360 "Об определении границ зон затопления, подтопления"</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1" w:history="1">
        <w:r w:rsidR="009E1AF5" w:rsidRPr="00FA777F">
          <w:rPr>
            <w:rFonts w:ascii="Times New Roman" w:hAnsi="Times New Roman" w:cs="Times New Roman"/>
            <w:sz w:val="28"/>
            <w:szCs w:val="28"/>
            <w:lang w:eastAsia="ru-RU"/>
          </w:rPr>
          <w:t>постановление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2" w:history="1">
        <w:r w:rsidR="009E1AF5" w:rsidRPr="00FA777F">
          <w:rPr>
            <w:rFonts w:ascii="Times New Roman" w:hAnsi="Times New Roman" w:cs="Times New Roman"/>
            <w:sz w:val="28"/>
            <w:szCs w:val="28"/>
            <w:lang w:eastAsia="ru-RU"/>
          </w:rPr>
          <w:t xml:space="preserve">постановление Правительства Российской Федерации от 26.12.2014 N 1521 "Об утверждении перечня национальных стандартов и сводов правил </w:t>
        </w:r>
        <w:r w:rsidR="009E1AF5" w:rsidRPr="00FA777F">
          <w:rPr>
            <w:rFonts w:ascii="Times New Roman" w:hAnsi="Times New Roman" w:cs="Times New Roman"/>
            <w:sz w:val="28"/>
            <w:szCs w:val="28"/>
            <w:lang w:eastAsia="ru-RU"/>
          </w:rPr>
          <w:lastRenderedPageBreak/>
          <w:t>(частей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009E1AF5" w:rsidRPr="00FA777F">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3" w:history="1">
        <w:r w:rsidR="009E1AF5" w:rsidRPr="00FA777F">
          <w:rPr>
            <w:rFonts w:ascii="Times New Roman" w:hAnsi="Times New Roman" w:cs="Times New Roman"/>
            <w:sz w:val="28"/>
            <w:szCs w:val="28"/>
            <w:lang w:eastAsia="ru-RU"/>
          </w:rPr>
          <w:t>постановление Правительства Российской Федерации от 26.12.2014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r w:rsidR="009E1AF5" w:rsidRPr="00FA777F">
        <w:rPr>
          <w:rFonts w:ascii="Times New Roman" w:hAnsi="Times New Roman" w:cs="Times New Roman"/>
          <w:sz w:val="28"/>
          <w:szCs w:val="28"/>
          <w:lang w:eastAsia="ru-RU"/>
        </w:rPr>
        <w:t>;</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постановление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4119B" w:rsidRDefault="0089524D" w:rsidP="00A4119B">
      <w:pPr>
        <w:pStyle w:val="a3"/>
        <w:ind w:firstLine="708"/>
        <w:jc w:val="both"/>
        <w:rPr>
          <w:rFonts w:ascii="Times New Roman" w:hAnsi="Times New Roman" w:cs="Times New Roman"/>
          <w:sz w:val="28"/>
          <w:szCs w:val="28"/>
          <w:lang w:eastAsia="ru-RU"/>
        </w:rPr>
      </w:pPr>
      <w:hyperlink r:id="rId64" w:history="1">
        <w:r w:rsidR="009E1AF5" w:rsidRPr="00A4119B">
          <w:rPr>
            <w:rFonts w:ascii="Times New Roman" w:hAnsi="Times New Roman" w:cs="Times New Roman"/>
            <w:sz w:val="28"/>
            <w:szCs w:val="28"/>
            <w:lang w:eastAsia="ru-RU"/>
          </w:rPr>
          <w:t>приказ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5" w:history="1">
        <w:r w:rsidR="009E1AF5" w:rsidRPr="00A4119B">
          <w:rPr>
            <w:rFonts w:ascii="Times New Roman" w:hAnsi="Times New Roman" w:cs="Times New Roman"/>
            <w:sz w:val="28"/>
            <w:szCs w:val="28"/>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6" w:history="1">
        <w:r w:rsidR="009E1AF5" w:rsidRPr="00A4119B">
          <w:rPr>
            <w:rFonts w:ascii="Times New Roman" w:hAnsi="Times New Roman" w:cs="Times New Roman"/>
            <w:sz w:val="28"/>
            <w:szCs w:val="28"/>
            <w:lang w:eastAsia="ru-RU"/>
          </w:rPr>
          <w:t>приказ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hyperlink>
      <w:r w:rsidR="009E1AF5" w:rsidRPr="00A4119B">
        <w:rPr>
          <w:rFonts w:ascii="Times New Roman" w:hAnsi="Times New Roman" w:cs="Times New Roman"/>
          <w:sz w:val="28"/>
          <w:szCs w:val="28"/>
          <w:lang w:eastAsia="ru-RU"/>
        </w:rPr>
        <w:t>;</w:t>
      </w:r>
    </w:p>
    <w:p w:rsidR="009E1AF5" w:rsidRPr="00FA777F" w:rsidRDefault="0089524D" w:rsidP="00A4119B">
      <w:pPr>
        <w:pStyle w:val="a3"/>
        <w:ind w:firstLine="708"/>
        <w:jc w:val="both"/>
        <w:rPr>
          <w:rFonts w:ascii="Times New Roman" w:hAnsi="Times New Roman" w:cs="Times New Roman"/>
          <w:sz w:val="28"/>
          <w:szCs w:val="28"/>
          <w:lang w:eastAsia="ru-RU"/>
        </w:rPr>
      </w:pPr>
      <w:hyperlink r:id="rId67" w:history="1">
        <w:r w:rsidR="009E1AF5" w:rsidRPr="00A4119B">
          <w:rPr>
            <w:rFonts w:ascii="Times New Roman" w:hAnsi="Times New Roman" w:cs="Times New Roman"/>
            <w:sz w:val="28"/>
            <w:szCs w:val="28"/>
            <w:lang w:eastAsia="ru-RU"/>
          </w:rPr>
          <w:t>приказ Федерального агентства по техническому регулированию и метрологии от 30.03.2015 N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hyperlink>
      <w:r w:rsidR="009E1AF5" w:rsidRPr="00FA777F">
        <w:rPr>
          <w:rFonts w:ascii="Times New Roman" w:hAnsi="Times New Roman" w:cs="Times New Roman"/>
          <w:sz w:val="28"/>
          <w:szCs w:val="28"/>
          <w:lang w:eastAsia="ru-RU"/>
        </w:rPr>
        <w:t>.</w:t>
      </w:r>
      <w:r w:rsidR="009E1AF5" w:rsidRPr="00FA777F">
        <w:rPr>
          <w:rFonts w:ascii="Times New Roman" w:hAnsi="Times New Roman" w:cs="Times New Roman"/>
          <w:sz w:val="28"/>
          <w:szCs w:val="28"/>
          <w:lang w:eastAsia="ru-RU"/>
        </w:rPr>
        <w:br/>
      </w:r>
    </w:p>
    <w:p w:rsidR="009E1AF5"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Законы и иные нормативные правовые акты Алтайского края</w:t>
      </w:r>
    </w:p>
    <w:p w:rsidR="00A4119B" w:rsidRPr="00FA777F" w:rsidRDefault="00A4119B" w:rsidP="00A4119B">
      <w:pPr>
        <w:pStyle w:val="a3"/>
        <w:jc w:val="center"/>
        <w:rPr>
          <w:rFonts w:ascii="Times New Roman" w:hAnsi="Times New Roman" w:cs="Times New Roman"/>
          <w:sz w:val="28"/>
          <w:szCs w:val="28"/>
          <w:lang w:eastAsia="ru-RU"/>
        </w:rPr>
      </w:pPr>
    </w:p>
    <w:p w:rsidR="00A4119B" w:rsidRDefault="0089524D" w:rsidP="00A4119B">
      <w:pPr>
        <w:pStyle w:val="a3"/>
        <w:ind w:firstLine="708"/>
        <w:jc w:val="both"/>
        <w:rPr>
          <w:rFonts w:ascii="Times New Roman" w:hAnsi="Times New Roman" w:cs="Times New Roman"/>
          <w:sz w:val="28"/>
          <w:szCs w:val="28"/>
          <w:lang w:eastAsia="ru-RU"/>
        </w:rPr>
      </w:pPr>
      <w:hyperlink r:id="rId68" w:history="1">
        <w:r w:rsidR="009E1AF5" w:rsidRPr="00A4119B">
          <w:rPr>
            <w:rFonts w:ascii="Times New Roman" w:hAnsi="Times New Roman" w:cs="Times New Roman"/>
            <w:sz w:val="28"/>
            <w:szCs w:val="28"/>
            <w:lang w:eastAsia="ru-RU"/>
          </w:rPr>
          <w:t>Закон Алтайского края от 17.03.1998 N 15-ЗС "О защите населения и территории Алтайского края от чрезвычайных ситуаций природного и техногенного характера"</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69" w:history="1">
        <w:r w:rsidR="009E1AF5" w:rsidRPr="00A4119B">
          <w:rPr>
            <w:rFonts w:ascii="Times New Roman" w:hAnsi="Times New Roman" w:cs="Times New Roman"/>
            <w:sz w:val="28"/>
            <w:szCs w:val="28"/>
            <w:lang w:eastAsia="ru-RU"/>
          </w:rPr>
          <w:t>закон Алтайского края от 07.11.2006 N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0" w:history="1">
        <w:r w:rsidR="009E1AF5" w:rsidRPr="00A4119B">
          <w:rPr>
            <w:rFonts w:ascii="Times New Roman" w:hAnsi="Times New Roman" w:cs="Times New Roman"/>
            <w:sz w:val="28"/>
            <w:szCs w:val="28"/>
            <w:lang w:eastAsia="ru-RU"/>
          </w:rPr>
          <w:t>закон Алтайского края от 01.03.2008 N 28-ЗС "Об административно-территориальном устройстве Алтайского края"</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1" w:history="1">
        <w:r w:rsidR="009E1AF5" w:rsidRPr="00A4119B">
          <w:rPr>
            <w:rFonts w:ascii="Times New Roman" w:hAnsi="Times New Roman" w:cs="Times New Roman"/>
            <w:sz w:val="28"/>
            <w:szCs w:val="28"/>
            <w:lang w:eastAsia="ru-RU"/>
          </w:rPr>
          <w:t>закон Алтайского края от 29.12.2009 N 120-ЗС "О градостроительной деятельности на территории Алтайского края"</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2" w:history="1">
        <w:r w:rsidR="009E1AF5" w:rsidRPr="00A4119B">
          <w:rPr>
            <w:rFonts w:ascii="Times New Roman" w:hAnsi="Times New Roman" w:cs="Times New Roman"/>
            <w:sz w:val="28"/>
            <w:szCs w:val="28"/>
            <w:lang w:eastAsia="ru-RU"/>
          </w:rPr>
          <w:t>закон Алтайского края от 06.12.2010 N 110-ЗС "О пчеловодстве"</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3" w:history="1">
        <w:r w:rsidR="009E1AF5" w:rsidRPr="00A4119B">
          <w:rPr>
            <w:rFonts w:ascii="Times New Roman" w:hAnsi="Times New Roman" w:cs="Times New Roman"/>
            <w:sz w:val="28"/>
            <w:szCs w:val="28"/>
            <w:lang w:eastAsia="ru-RU"/>
          </w:rPr>
          <w:t>постановление Администрации края от 08.05.2007 N 195 "Об основных требованиях к торговым местам и размерах площади рынков на территории Алтайского края"</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4" w:history="1">
        <w:r w:rsidR="009E1AF5" w:rsidRPr="00A4119B">
          <w:rPr>
            <w:rFonts w:ascii="Times New Roman" w:hAnsi="Times New Roman" w:cs="Times New Roman"/>
            <w:sz w:val="28"/>
            <w:szCs w:val="28"/>
            <w:lang w:eastAsia="ru-RU"/>
          </w:rPr>
          <w:t>постановление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hyperlink>
      <w:r w:rsidR="009E1AF5" w:rsidRPr="00A4119B">
        <w:rPr>
          <w:rFonts w:ascii="Times New Roman" w:hAnsi="Times New Roman" w:cs="Times New Roman"/>
          <w:sz w:val="28"/>
          <w:szCs w:val="28"/>
          <w:lang w:eastAsia="ru-RU"/>
        </w:rPr>
        <w:t>;</w:t>
      </w:r>
    </w:p>
    <w:p w:rsidR="00A4119B" w:rsidRDefault="0089524D" w:rsidP="00A4119B">
      <w:pPr>
        <w:pStyle w:val="a3"/>
        <w:ind w:firstLine="708"/>
        <w:jc w:val="both"/>
        <w:rPr>
          <w:rFonts w:ascii="Times New Roman" w:hAnsi="Times New Roman" w:cs="Times New Roman"/>
          <w:sz w:val="28"/>
          <w:szCs w:val="28"/>
          <w:lang w:eastAsia="ru-RU"/>
        </w:rPr>
      </w:pPr>
      <w:hyperlink r:id="rId75" w:history="1">
        <w:r w:rsidR="009E1AF5" w:rsidRPr="00A4119B">
          <w:rPr>
            <w:rFonts w:ascii="Times New Roman" w:hAnsi="Times New Roman" w:cs="Times New Roman"/>
            <w:sz w:val="28"/>
            <w:szCs w:val="28"/>
            <w:lang w:eastAsia="ru-RU"/>
          </w:rPr>
          <w:t>постановление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hyperlink>
      <w:r w:rsidR="009E1AF5" w:rsidRPr="00A4119B">
        <w:rPr>
          <w:rFonts w:ascii="Times New Roman" w:hAnsi="Times New Roman" w:cs="Times New Roman"/>
          <w:sz w:val="28"/>
          <w:szCs w:val="28"/>
          <w:lang w:eastAsia="ru-RU"/>
        </w:rPr>
        <w:t>;</w:t>
      </w:r>
    </w:p>
    <w:p w:rsidR="009E1AF5" w:rsidRDefault="0089524D" w:rsidP="00A4119B">
      <w:pPr>
        <w:pStyle w:val="a3"/>
        <w:ind w:firstLine="708"/>
        <w:jc w:val="both"/>
        <w:rPr>
          <w:rFonts w:ascii="Times New Roman" w:hAnsi="Times New Roman" w:cs="Times New Roman"/>
          <w:sz w:val="28"/>
          <w:szCs w:val="28"/>
          <w:lang w:eastAsia="ru-RU"/>
        </w:rPr>
      </w:pPr>
      <w:hyperlink r:id="rId76" w:history="1">
        <w:r w:rsidR="009E1AF5" w:rsidRPr="00A4119B">
          <w:rPr>
            <w:rFonts w:ascii="Times New Roman" w:hAnsi="Times New Roman" w:cs="Times New Roman"/>
            <w:sz w:val="28"/>
            <w:szCs w:val="28"/>
            <w:lang w:eastAsia="ru-RU"/>
          </w:rPr>
          <w:t>постановление Администрации края от 06.05.2014 N 220 "О памятниках природы краевого значения"</w:t>
        </w:r>
      </w:hyperlink>
      <w:r w:rsidR="009E1AF5" w:rsidRPr="00FA777F">
        <w:rPr>
          <w:rFonts w:ascii="Times New Roman" w:hAnsi="Times New Roman" w:cs="Times New Roman"/>
          <w:sz w:val="28"/>
          <w:szCs w:val="28"/>
          <w:lang w:eastAsia="ru-RU"/>
        </w:rPr>
        <w:t>.</w:t>
      </w:r>
    </w:p>
    <w:p w:rsidR="00A4119B" w:rsidRPr="00FA777F" w:rsidRDefault="00A4119B" w:rsidP="00FA777F">
      <w:pPr>
        <w:pStyle w:val="a3"/>
        <w:jc w:val="both"/>
        <w:rPr>
          <w:rFonts w:ascii="Times New Roman" w:hAnsi="Times New Roman" w:cs="Times New Roman"/>
          <w:sz w:val="28"/>
          <w:szCs w:val="28"/>
          <w:lang w:eastAsia="ru-RU"/>
        </w:rPr>
      </w:pPr>
    </w:p>
    <w:p w:rsidR="009E1AF5"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Государственные стандарты Российской Федерации (ГОСТ)</w:t>
      </w:r>
    </w:p>
    <w:p w:rsidR="00A4119B" w:rsidRPr="00FA777F" w:rsidRDefault="00A4119B" w:rsidP="00A4119B">
      <w:pPr>
        <w:pStyle w:val="a3"/>
        <w:jc w:val="center"/>
        <w:rPr>
          <w:rFonts w:ascii="Times New Roman" w:hAnsi="Times New Roman" w:cs="Times New Roman"/>
          <w:sz w:val="28"/>
          <w:szCs w:val="28"/>
          <w:lang w:eastAsia="ru-RU"/>
        </w:rPr>
      </w:pPr>
    </w:p>
    <w:p w:rsidR="009E1AF5" w:rsidRPr="00FA777F"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Перечень национальных стандартов, применяемых на обязательной основе</w:t>
      </w:r>
    </w:p>
    <w:p w:rsidR="009E1AF5" w:rsidRDefault="009E1AF5" w:rsidP="00FA777F">
      <w:pPr>
        <w:pStyle w:val="a3"/>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br/>
        <w:t>     </w:t>
      </w:r>
      <w:r w:rsidR="00A4119B">
        <w:rPr>
          <w:rFonts w:ascii="Times New Roman" w:hAnsi="Times New Roman" w:cs="Times New Roman"/>
          <w:sz w:val="28"/>
          <w:szCs w:val="28"/>
          <w:lang w:eastAsia="ru-RU"/>
        </w:rPr>
        <w:tab/>
      </w:r>
      <w:r w:rsidRPr="00FA777F">
        <w:rPr>
          <w:rFonts w:ascii="Times New Roman" w:hAnsi="Times New Roman" w:cs="Times New Roman"/>
          <w:sz w:val="28"/>
          <w:szCs w:val="28"/>
          <w:lang w:eastAsia="ru-RU"/>
        </w:rPr>
        <w:t>ГОСТ 31937-2011 "Здания и сооружения. Правила обследования и мониторинга технического состояния".</w:t>
      </w:r>
    </w:p>
    <w:p w:rsidR="00A4119B" w:rsidRPr="00FA777F" w:rsidRDefault="00A4119B" w:rsidP="00FA777F">
      <w:pPr>
        <w:pStyle w:val="a3"/>
        <w:jc w:val="both"/>
        <w:rPr>
          <w:rFonts w:ascii="Times New Roman" w:hAnsi="Times New Roman" w:cs="Times New Roman"/>
          <w:sz w:val="28"/>
          <w:szCs w:val="28"/>
          <w:lang w:eastAsia="ru-RU"/>
        </w:rPr>
      </w:pPr>
    </w:p>
    <w:p w:rsidR="009E1AF5"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Перечень национальных стандартов, применяемых на добровольной основе</w:t>
      </w:r>
    </w:p>
    <w:p w:rsidR="00A4119B" w:rsidRPr="00FA777F" w:rsidRDefault="00A4119B" w:rsidP="00FA777F">
      <w:pPr>
        <w:pStyle w:val="a3"/>
        <w:jc w:val="both"/>
        <w:rPr>
          <w:rFonts w:ascii="Times New Roman" w:hAnsi="Times New Roman" w:cs="Times New Roman"/>
          <w:sz w:val="28"/>
          <w:szCs w:val="28"/>
          <w:lang w:eastAsia="ru-RU"/>
        </w:rPr>
      </w:pP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22.0.010-96 "Правила нанесения на карты обстановки о чрезвычайных ситуациях";</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17.0.0.01-76* "Система стандартов в области охраны природы и улучшения использования природных ресурсов. Основные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9720-76 "Габариты приближения строений и подвижного состава железных дорог колеи 750 мм";</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17.6.3.01-78* "Охрана природы. Флора. Охрана и рациональное использование лесов зеленых зон городов. Общие требования";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17.5.3.01-78 "Охрана природы. Земли. Состав и размер зеленых зон городов";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ГОСТ 23337-2014 "Шум. Методы измерения шума на селитебной территории и в помещениях жилых и общественных зданий";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17.1.1.04-80 "Охрана природы. Гидросфера. Классификация подземных вод по целям водопользования";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17.1.5.02-80 "Охрана природы. Гидросфера. Гигиенические требования к зонам рекреации водных объектов";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17.5.3.03-80 "Охрана природы. Земли. Общие требования к гидролесомелиорации";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17.1.3.06-82 "Охрана природы. Гидросфера. Общие требования к охране подземных вод";</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17.5.3.04-83* "Охрана природы. Земли. Общие требования к рекультивации земель";</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9238-2013 "Габариты железнодорожного подвижного состава и приближения строений";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СТ СЭВ 4867-84 "Защита от шума в строительстве. Звукоизоляция ограждающих конструкций. Нормы проектирования";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2761-84* "Источники централизованного хозяйственно-питьевого водоснабжения. Гигиенические, технические требования и правила выбора";</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20444-2014 "Шум. Транспортные потоки. Методы определения шумовой характеристики";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17.1.3.13-86 "Охрана природы. Гидросфера. Общие требования к охране поверхностных вод от загрязнения";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22283-88 "Шум авиационный. Допустимые уровни шума на территории жилой застройки и методы его измерения";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50681-94 "Туристско-экскурсионное обслуживание. Проектирование туристских услуг";</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22.1.02-95 "Безопасность в чрезвычайных ситуациях. Мониторинг и прогнозирование. Термины и определения";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52108-2003 "Ресурсосбережение. Обращение с отходами. Основные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52142-2013 "Социальное обслуживание населения. Качество социальных услуг. Общие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E1AF5"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ГОСТ Р 51773-2009 "Услуги торговли. Классификация предприятий торговли".</w:t>
      </w:r>
    </w:p>
    <w:p w:rsidR="00A4119B" w:rsidRPr="00FA777F" w:rsidRDefault="00A4119B" w:rsidP="00A4119B">
      <w:pPr>
        <w:pStyle w:val="a3"/>
        <w:ind w:firstLine="708"/>
        <w:jc w:val="both"/>
        <w:rPr>
          <w:rFonts w:ascii="Times New Roman" w:hAnsi="Times New Roman" w:cs="Times New Roman"/>
          <w:sz w:val="28"/>
          <w:szCs w:val="28"/>
          <w:lang w:eastAsia="ru-RU"/>
        </w:rPr>
      </w:pPr>
    </w:p>
    <w:p w:rsidR="009E1AF5"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Своды правил по проектированию и строительству (СП) (актуализированные редакции СНиП)</w:t>
      </w:r>
    </w:p>
    <w:p w:rsidR="00A4119B" w:rsidRPr="00FA777F" w:rsidRDefault="00A4119B" w:rsidP="00A4119B">
      <w:pPr>
        <w:pStyle w:val="a3"/>
        <w:jc w:val="center"/>
        <w:rPr>
          <w:rFonts w:ascii="Times New Roman" w:hAnsi="Times New Roman" w:cs="Times New Roman"/>
          <w:sz w:val="28"/>
          <w:szCs w:val="28"/>
          <w:lang w:eastAsia="ru-RU"/>
        </w:rPr>
      </w:pPr>
    </w:p>
    <w:p w:rsidR="009E1AF5" w:rsidRDefault="009E1AF5" w:rsidP="00A4119B">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Перечень сводов правил, применяемых на обязательной основе</w:t>
      </w:r>
    </w:p>
    <w:p w:rsidR="00A4119B" w:rsidRPr="00FA777F" w:rsidRDefault="00A4119B" w:rsidP="00FA777F">
      <w:pPr>
        <w:pStyle w:val="a3"/>
        <w:jc w:val="both"/>
        <w:rPr>
          <w:rFonts w:ascii="Times New Roman" w:hAnsi="Times New Roman" w:cs="Times New Roman"/>
          <w:sz w:val="28"/>
          <w:szCs w:val="28"/>
          <w:lang w:eastAsia="ru-RU"/>
        </w:rPr>
      </w:pP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14.13330.2014 "СНиП II-7-81* "Строительство в сейсмических районах";</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15.13330.2012 "СНиП II-22-81* "Каменные и армокаменные конструкции";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16.13330.2011 "СНиП II-23-81* "Стальные конструкции";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17.13330.2011 "СНиП II-26-76 "Кровли";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18.13330.2011 "СНиП II-89-80* "Генеральные планы промышленных предприятий";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19.13330.2011 "СНиП II-97-76 "Генеральные планы сельскохозяйственных предприятий";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20.13330.2011 "СНиП 2.01.07-85* "Нагрузки и воздействия";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21.13330.2012 "СНиП 2.01.09-91 "Здания и сооружения на подрабатываемых территориях и просадочных грунтах";</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22.13330.2011 "СНиП 2.02.01-83* "Основания зданий и сооружений";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23.13330.2011 "СНиП 2.02.02-85* "Основания гидротехнических сооружений";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24.13330.2011 "СНиП 2.02.03-85 "Свайные фундаменты";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25.13330.2012 "СНиП 2.02.04-88 "Основания и фундаменты на вечномерзлых грунтах";</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26.13330.2012 "СНиП 2.02.05-87 "Фундаменты машин с динамическими нагрузками";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28.13330.2012 "СНиП 2.03.11-85 "Защита строительных конструкций от коррозии";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29.13330.2011 "СНиП 2.03.13-88 "Полы";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30.13330.2012 "СНиП 2.04.01-85* "Внутренний водопровод и канализация зданий";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31.13330.2012 "СНиП 2.04.02-84* "Водоснабжение. Наружные сети и сооружения";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32.13330.2012 "СНиП 2.04.03-85 "Канализация. Наружные сети и сооружения";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33.13330.2012 "СНиП 2.04.12-86 "Расчет на прочность стальных трубопроводов";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34.13330.2012 "СНиП 2.05.02-85* "Автомобильные дороги";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35.13330.2011 "СНиП 2.05.03-84* "Мосты и трубы";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36.13330.2012 "СНиП 2.05.06-85* "Магистральные трубопроводы";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37.13330.2012 "СНиП 2.05.07-91* "Промышленный транспорт";</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38.13330.2012 "СНиП 2.06.04-82* "Нагрузки и воздействия на гидротехнические сооружения (волновые, ледовые и от судов)";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СП 39.13330.2012 "СНиП 2.06.05-84* "Плотины из грунтовых материалов";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55.13330.2011 СНиП 31-02-2001 "Дома жилые одноквартирные";</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41.13330.2012 "СНиП 2.06.08-87 "Бетонные и железобетонные конструкции гидротехнических сооружений";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42.13330.2011 "СНиП 2.07.01-89* "Градостроительство. Планировка и застройка городских и сельских поселений";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43.13330.2012 "СНиП 2.09.03-85 "Сооружения промышленных предприятий";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45.13330.2012 "СНиП 3.02.01-87 "Земляные сооружения, основания и фундаменты";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46.13330.2012 "СНиП 3.06.04-91 "Мосты и трубы";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47.13330.2012 "СНиП 11-02-96 "Инженерные изыскания для строительства. Основные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50.13330.2012 "СНиП 23-02-2003 "Тепловая защита зданий";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51.13330.2011 "СНиП 23-03-2003 "Защита от шума";</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52.13330.2011 "СНиП 23-05-95* "Естественное и искусственное освещение";</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54.13330.2011 "СНиП 31-01-2003 "Здания жилые многоквартирные";</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56.13330.2011 "СНиП 31-03-2001 "Производственные здания";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58.13330.2012 "СНиП 33-01-2003 "Гидротехнические сооружения. Основные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59.13330.2012 "СНиП 35-01-2001 "Доступность зданий и сооружений для маломобильных групп населения";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60.13330.2012 "СНиП 41-01-2003 "Отопление, вентиляция и кондиционирование воздуха";</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61.13330.2012 "СНиП 41-03-2003 "Тепловая изоляция оборудования и трубопроводов";</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62.13330.2011 "СНиП 42-01-2012 "Газораспределительные системы";</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63.13330.2012 "СНиП 52-01-2003 "Бетонные и железобетонные конструкции. Основные положения";</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64.13330.2011 "СНиП II-25-80 "Деревянные конструкции";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70.13330.2012 "СНиП 3.03.01-87 "Несущие и ограждающие конструкции";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78.13330.2012 "СНиП 3.06.03-85 "Автомобильные дороги";</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79.13330.2012 "СНиП 3.06.07-86 "Мосты и трубы. Правила обследований и испытаний";</w:t>
      </w:r>
    </w:p>
    <w:p w:rsidR="00A4119B"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86.13330.2014 "СНиП III-42-80* "Магистральные трубопроводы";</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88.13330.2014 "СНиП II-11-77* "Защитные сооружения гражданской обороны";</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89.13330.2012 "СНиП II-35-76 "Котельные установки";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90.13330.2012 "СНиП II-58-75 "Электростанции тепловые";</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91.13330.2012 "СНиП II-94-80 "Подземные горные выработки";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СП 92.13330.2012 "СНиП II-108-78 "Склады сухих минеральных удобрений и химических средств защиты растений";</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98.13330.2012 "СНиП 2.05.09-90 "Трамвайные и троллейбусные линии";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101.13330.2012 "СНиП 2.06.07-87 "Подпорные стены, судоходные шлюзы, рыбопропускные и рыбозащитные сооружения";</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102.13330.2012 "СНиП 2.06.09-84 "Туннели гидротехнические";</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103.13330.2012 "СНиП 2.06.14-85 "Защита горных выработок от подземных и поверхностных вод";</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105.13330.2012 "СНиП 2.10.02-84 "Здания и помещения для хранения и переработки сельскохозяйственной продукции";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106.13330.2012 "СНиП 2.10.03-84 "Животноводческие, птицеводческие и звероводческие здания и помещения";</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108.13330.2012 "СНиП 2.10.05-85 "Предприятия, здания и сооружения по хранению и переработке зерна";</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109.13330.2012 "СНиП 2.11.02-87 "Холодильники";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113.13330.2012 "СНиП 21-02-99* "Стоянки автомобилей";</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118.13330.2012 "СНиП 31-06-2009 "Общественные здания и сооружения";</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119.13330.2012 "СНиП 32-01-95 "Железные дороги колеи 1520 мм";</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120.13330.2012 "СНиП 32-02-2003 "Метрополитены";</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121.13330.2012 "СНиП 32-03-96 "Аэродромы";</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122.13330.2012 "СНиП 32-04-97 "Тоннели железнодорожные и автодорожные";</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123.13330.2012 "СНиП 34-02-99 "Подземные хранилища газа, нефти и продуктов их переработки";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124.13330.2012 "СНиП 41-02-2003 "Тепловые сети";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125.13330.2012 "СНиП 2.05.13-90 "Нефтепродуктопроводы, прокладываемые на территории городов и других населенных пунктов";</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128.13330.2012 "СНиП 2.03.06-85 "Алюминиевые конструкции";</w:t>
      </w:r>
    </w:p>
    <w:p w:rsidR="00F9542A" w:rsidRDefault="009E1AF5" w:rsidP="00A4119B">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131.13330.2012 "СНиП 23-01-99* "Строительная климатология";</w:t>
      </w:r>
    </w:p>
    <w:p w:rsidR="00543465" w:rsidRDefault="009E1AF5" w:rsidP="00A4119B">
      <w:pPr>
        <w:pStyle w:val="a3"/>
        <w:ind w:firstLine="708"/>
        <w:jc w:val="both"/>
        <w:rPr>
          <w:rFonts w:ascii="Times New Roman" w:hAnsi="Times New Roman" w:cs="Times New Roman"/>
          <w:sz w:val="24"/>
          <w:szCs w:val="24"/>
          <w:lang w:eastAsia="ru-RU"/>
        </w:rPr>
      </w:pPr>
      <w:r w:rsidRPr="00FA777F">
        <w:rPr>
          <w:rFonts w:ascii="Times New Roman" w:hAnsi="Times New Roman" w:cs="Times New Roman"/>
          <w:sz w:val="28"/>
          <w:szCs w:val="28"/>
          <w:lang w:eastAsia="ru-RU"/>
        </w:rPr>
        <w:t>СП 132.13330.2011 "Обеспечение антитеррористической защищенности зданий и сооружений. Общие тр</w:t>
      </w:r>
      <w:r w:rsidR="00F9542A">
        <w:rPr>
          <w:rFonts w:ascii="Times New Roman" w:hAnsi="Times New Roman" w:cs="Times New Roman"/>
          <w:sz w:val="28"/>
          <w:szCs w:val="28"/>
          <w:lang w:eastAsia="ru-RU"/>
        </w:rPr>
        <w:t>ебования проектирования".</w:t>
      </w:r>
      <w:r w:rsidR="00F9542A">
        <w:rPr>
          <w:rFonts w:ascii="Times New Roman" w:hAnsi="Times New Roman" w:cs="Times New Roman"/>
          <w:sz w:val="28"/>
          <w:szCs w:val="28"/>
          <w:lang w:eastAsia="ru-RU"/>
        </w:rPr>
        <w:br/>
      </w:r>
      <w:r w:rsidR="00F9542A">
        <w:rPr>
          <w:rFonts w:ascii="Times New Roman" w:hAnsi="Times New Roman" w:cs="Times New Roman"/>
          <w:sz w:val="28"/>
          <w:szCs w:val="28"/>
          <w:lang w:eastAsia="ru-RU"/>
        </w:rPr>
        <w:br/>
      </w:r>
      <w:r w:rsidRPr="00F9542A">
        <w:rPr>
          <w:rFonts w:ascii="Times New Roman" w:hAnsi="Times New Roman" w:cs="Times New Roman"/>
          <w:sz w:val="24"/>
          <w:szCs w:val="24"/>
          <w:lang w:eastAsia="ru-RU"/>
        </w:rPr>
        <w:t>Примечание</w:t>
      </w:r>
      <w:r w:rsidR="00543465">
        <w:rPr>
          <w:rFonts w:ascii="Times New Roman" w:hAnsi="Times New Roman" w:cs="Times New Roman"/>
          <w:sz w:val="24"/>
          <w:szCs w:val="24"/>
          <w:lang w:eastAsia="ru-RU"/>
        </w:rPr>
        <w:t>:</w:t>
      </w:r>
    </w:p>
    <w:p w:rsidR="009E1AF5" w:rsidRDefault="009E1AF5" w:rsidP="00A4119B">
      <w:pPr>
        <w:pStyle w:val="a3"/>
        <w:ind w:firstLine="708"/>
        <w:jc w:val="both"/>
        <w:rPr>
          <w:rFonts w:ascii="Times New Roman" w:hAnsi="Times New Roman" w:cs="Times New Roman"/>
          <w:sz w:val="24"/>
          <w:szCs w:val="24"/>
          <w:lang w:eastAsia="ru-RU"/>
        </w:rPr>
      </w:pPr>
      <w:r w:rsidRPr="00F9542A">
        <w:rPr>
          <w:rFonts w:ascii="Times New Roman" w:hAnsi="Times New Roman" w:cs="Times New Roman"/>
          <w:sz w:val="24"/>
          <w:szCs w:val="24"/>
          <w:lang w:eastAsia="ru-RU"/>
        </w:rPr>
        <w:t>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F9542A" w:rsidRPr="00F9542A" w:rsidRDefault="00F9542A" w:rsidP="00A4119B">
      <w:pPr>
        <w:pStyle w:val="a3"/>
        <w:ind w:firstLine="708"/>
        <w:jc w:val="both"/>
        <w:rPr>
          <w:rFonts w:ascii="Times New Roman" w:hAnsi="Times New Roman" w:cs="Times New Roman"/>
          <w:sz w:val="24"/>
          <w:szCs w:val="24"/>
          <w:lang w:eastAsia="ru-RU"/>
        </w:rPr>
      </w:pPr>
    </w:p>
    <w:p w:rsidR="009E1AF5" w:rsidRDefault="009E1AF5" w:rsidP="00F9542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Перечень сводов правил, применяемых на добровольной основе</w:t>
      </w:r>
    </w:p>
    <w:p w:rsidR="00F9542A" w:rsidRPr="00FA777F" w:rsidRDefault="00F9542A" w:rsidP="00F9542A">
      <w:pPr>
        <w:pStyle w:val="a3"/>
        <w:jc w:val="center"/>
        <w:rPr>
          <w:rFonts w:ascii="Times New Roman" w:hAnsi="Times New Roman" w:cs="Times New Roman"/>
          <w:sz w:val="28"/>
          <w:szCs w:val="28"/>
          <w:lang w:eastAsia="ru-RU"/>
        </w:rPr>
      </w:pP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СП 11-103-97 "Инженерно-гидрометеорологические изыскания для строительства";</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30-102-99 "Планировка и застройка территорий малоэтажного жилищного строительства";</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31-102-99 "Требования доступности общественных зданий и сооружений для инвалидов и других маломобильных посетителей";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31-103-99 "Проектирование и строительство зданий, сооружений и комплексов православных храмов";</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31-110-2003 "Проектирование и монтаж электроустановок жилых и общественных зданий";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31-112-2004(1) "Физкультурно-спортивные залы. Часть 1";</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31-112-2004(2) "Физкультурно-спортивные залы. Часть 2";</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31-112-2004(3) "Физкультурно-спортивные залы. Часть 3. Крытые ледовые арены";</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31-113-2004 "Бассейны для плавания";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33-101-2003 "Определение основных расчетных гидрологических характеристик";</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35-101-2001 "Проектирование зданий и сооружений с учетом доступности для маломобильных групп населения. Общие положения";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35-102-2001 "Жилая среда с планировочными элементами, доступными инвалидам";</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35-103-2001 "Общественные здания и сооружения, доступные маломобильным посетителям";</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35-105-2002 "Реконструкция городской застройки с учетом доступности для инвалидов и других маломобильных групп населения";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35-106-2003 "Расчет и размещение учреждений социального обслуживания пожилых людей";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41-104-2000 "Проектирование автономных источников теплоснабжения";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41-108-2004 "Поквартирное теплоснабжение жилых зданий с теплогенераторами на газовом топливе";</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42-101-2003 "Общие положения по проектированию и строительству газораспределительных систем из металлических и полиэтиленовых труб";</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СП 44.13330.2011 "СНиП 2.09.04-87* "Административные и бытовые здания";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48.13330.2011 "СНиП 12-01-2004 "Организация строительства";</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57.13330.2010 "СНиП 31-04-2001 "Складские здания";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2.1.7.1038-01 "Гигиенические требования к устройству и содержанию полигонов для твердых бытовых отходов";</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115.13330.2012 "СНиП 22-01-95 "Геофизика опасных природных воздействий";</w:t>
      </w:r>
    </w:p>
    <w:p w:rsidR="009E1AF5" w:rsidRPr="00FA777F"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9542A" w:rsidRDefault="00F9542A" w:rsidP="00FA777F">
      <w:pPr>
        <w:pStyle w:val="a3"/>
        <w:jc w:val="both"/>
        <w:rPr>
          <w:rFonts w:ascii="Times New Roman" w:hAnsi="Times New Roman" w:cs="Times New Roman"/>
          <w:sz w:val="28"/>
          <w:szCs w:val="28"/>
          <w:lang w:eastAsia="ru-RU"/>
        </w:rPr>
      </w:pPr>
    </w:p>
    <w:p w:rsidR="009E1AF5" w:rsidRDefault="009E1AF5" w:rsidP="00F9542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Строительные нормы (СН)</w:t>
      </w:r>
    </w:p>
    <w:p w:rsidR="00F9542A" w:rsidRPr="00FA777F" w:rsidRDefault="00F9542A" w:rsidP="00F9542A">
      <w:pPr>
        <w:pStyle w:val="a3"/>
        <w:jc w:val="center"/>
        <w:rPr>
          <w:rFonts w:ascii="Times New Roman" w:hAnsi="Times New Roman" w:cs="Times New Roman"/>
          <w:sz w:val="28"/>
          <w:szCs w:val="28"/>
          <w:lang w:eastAsia="ru-RU"/>
        </w:rPr>
      </w:pP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441-72* "Указания по проектированию ограждений площадок и участков предприятий, зданий и сооружений";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452-73 "Нормы отвода земель для магистральных трубопроводов";</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455-73 "Нормы отвода земель для предприятий рыбного хозяйства";</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456-73 "Нормы отвода земель для магистральных водоводов и канализационных коллекторов";</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457-74 "Нормы отвода земель для аэропортов";</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459-74 "Нормы отвода земель для нефтяных и газовых скважин";</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461-74 "Нормы отвода земель для линий связи";</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462-74 "Нормы отвода земель для сооружения геологоразведочных скважин";</w:t>
      </w:r>
    </w:p>
    <w:p w:rsidR="009E1AF5"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474-75 "Нормы отвода земель для мелиоративных каналов".</w:t>
      </w:r>
    </w:p>
    <w:p w:rsidR="00F9542A" w:rsidRPr="00FA777F" w:rsidRDefault="00F9542A" w:rsidP="00F9542A">
      <w:pPr>
        <w:pStyle w:val="a3"/>
        <w:ind w:firstLine="708"/>
        <w:jc w:val="both"/>
        <w:rPr>
          <w:rFonts w:ascii="Times New Roman" w:hAnsi="Times New Roman" w:cs="Times New Roman"/>
          <w:sz w:val="28"/>
          <w:szCs w:val="28"/>
          <w:lang w:eastAsia="ru-RU"/>
        </w:rPr>
      </w:pPr>
    </w:p>
    <w:p w:rsidR="009E1AF5" w:rsidRDefault="009E1AF5" w:rsidP="00F9542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Ведомственные строительные нормы (ВСН)</w:t>
      </w:r>
    </w:p>
    <w:p w:rsidR="00F9542A" w:rsidRPr="00FA777F" w:rsidRDefault="00F9542A" w:rsidP="00F9542A">
      <w:pPr>
        <w:pStyle w:val="a3"/>
        <w:jc w:val="center"/>
        <w:rPr>
          <w:rFonts w:ascii="Times New Roman" w:hAnsi="Times New Roman" w:cs="Times New Roman"/>
          <w:sz w:val="28"/>
          <w:szCs w:val="28"/>
          <w:lang w:eastAsia="ru-RU"/>
        </w:rPr>
      </w:pP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53-86(р) "Правила оценки физического износа жилых зданий";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33-2.2.12-87 "Мелиоративные системы и сооружения. Насосные станции. Нормы проектирования";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01-89 "Предприятия по обслуживанию автомобилей";</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60-89 "Устройства связи, сигнализации и диспетчеризации инженерного оборудования жилых и общественных зданий. Нормы проектирования";</w:t>
      </w:r>
    </w:p>
    <w:p w:rsidR="00F9542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61-89(р) "Реконструкция и капитальный ремонт жилых домов. Нормы проектирования";</w:t>
      </w:r>
    </w:p>
    <w:p w:rsidR="007E037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8-89 "Инструкция по охране природной среды при строительстве, ремонте и содержании автомобильных дорог";</w:t>
      </w:r>
    </w:p>
    <w:p w:rsidR="007E037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62-91* "Проектирование среды жизнедеятельности с учетом потребностей инвалидов и маломобильных групп населения";</w:t>
      </w:r>
    </w:p>
    <w:p w:rsidR="007E037A"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9E1AF5" w:rsidRDefault="009E1AF5" w:rsidP="00F9542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ВСН 14278 тм-т1 "Нормы отвода земель для электрических сетей напряжением 0,38-750 кВ".</w:t>
      </w:r>
    </w:p>
    <w:p w:rsidR="007E037A" w:rsidRPr="00FA777F" w:rsidRDefault="007E037A" w:rsidP="00F9542A">
      <w:pPr>
        <w:pStyle w:val="a3"/>
        <w:ind w:firstLine="708"/>
        <w:jc w:val="both"/>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Отраслевые нормы</w:t>
      </w:r>
    </w:p>
    <w:p w:rsidR="007E037A" w:rsidRPr="00FA777F" w:rsidRDefault="007E037A" w:rsidP="007E037A">
      <w:pPr>
        <w:pStyle w:val="a3"/>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ОСН 3.02.01-97 "Нормы и правила проектирования отвода земель для железных дорог";</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НТП-</w:t>
      </w:r>
      <w:hyperlink r:id="rId77" w:history="1">
        <w:r w:rsidRPr="007E037A">
          <w:rPr>
            <w:rFonts w:ascii="Times New Roman" w:hAnsi="Times New Roman" w:cs="Times New Roman"/>
            <w:sz w:val="28"/>
            <w:szCs w:val="28"/>
            <w:lang w:eastAsia="ru-RU"/>
          </w:rPr>
          <w:t>АПК</w:t>
        </w:r>
      </w:hyperlink>
      <w:r w:rsidRPr="00FA777F">
        <w:rPr>
          <w:rFonts w:ascii="Times New Roman" w:hAnsi="Times New Roman" w:cs="Times New Roman"/>
          <w:sz w:val="28"/>
          <w:szCs w:val="28"/>
          <w:lang w:eastAsia="ru-RU"/>
        </w:rPr>
        <w:t xml:space="preserve"> 1.10.04.003-03 "Нормы технологического проектирования конно-спортивных комплексов";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ОСТ 218.1.002-2003 "Автобусные остановки на автомобильных дорогах. Общие технические условия";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 xml:space="preserve">ОСН </w:t>
      </w:r>
      <w:hyperlink r:id="rId78" w:history="1">
        <w:r w:rsidRPr="007E037A">
          <w:rPr>
            <w:rFonts w:ascii="Times New Roman" w:hAnsi="Times New Roman" w:cs="Times New Roman"/>
            <w:sz w:val="28"/>
            <w:szCs w:val="28"/>
            <w:lang w:eastAsia="ru-RU"/>
          </w:rPr>
          <w:t>АПК</w:t>
        </w:r>
      </w:hyperlink>
      <w:r w:rsidRPr="00FA777F">
        <w:rPr>
          <w:rFonts w:ascii="Times New Roman" w:hAnsi="Times New Roman" w:cs="Times New Roman"/>
          <w:sz w:val="28"/>
          <w:szCs w:val="28"/>
          <w:lang w:eastAsia="ru-RU"/>
        </w:rPr>
        <w:t xml:space="preserve">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ОДМ 218.5.001-2008 "Методические рекомендации по защите и очистке автомобильных дорог от снега".</w:t>
      </w:r>
    </w:p>
    <w:p w:rsidR="007E037A" w:rsidRPr="00FA777F" w:rsidRDefault="007E037A" w:rsidP="007E037A">
      <w:pPr>
        <w:pStyle w:val="a3"/>
        <w:ind w:firstLine="708"/>
        <w:jc w:val="both"/>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Санитарные правила и нормы (СанПиН)</w:t>
      </w:r>
    </w:p>
    <w:p w:rsidR="007E037A" w:rsidRPr="00FA777F" w:rsidRDefault="007E037A" w:rsidP="00FA777F">
      <w:pPr>
        <w:pStyle w:val="a3"/>
        <w:jc w:val="both"/>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2.1.2.2645-10 "Санитарно-эпидемиологические требования к условиям проживания в жилых зданиях и помещениях";</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2.1.4.1074-01 "Питьевая вода. Гигиенические требования к качеству воды централизованного питьевого водоснабжения. Контроль качества";</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2.1.4.1110-02 "Зоны санитарной охраны источников водоснабжения и водопроводов питьевого назначения";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2.1.4.1175-02 "Гигиенические требования к качеству воды нецентрализованного водоснабжения. Санитарная охрана источников";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2.1.5.980-00 "Водоотведение населенных мест, санитарная охрана водных объектов. Гигиенические требования к охране поверхностных вод";</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СанПиН 2.1.6.1032-01 "Гигиенические требования к обеспечению качества атмосферного воздуха населенных мест";</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2.1.7.2790-10 "Санитарно-эпидемиологические требования к обращению с медицинскими отходами";</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2.1.7.1287-03 "Санитарно-эпидемиологические требования к качеству почвы";</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2.1.7.1322-03 "Гигиенические требования к размещению и обезвреживанию отходов производства и потребления";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2.1.8/2.2.4.1190-03 "Гигиенические требования к размещению и эксплуатации средств сухопутной подвижной радиосвязи";</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2.1.8/2.2.4.1383-03 "Гигиенические требования к размещению и эксплуатации передающих радиотехнических объектов";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2.2.1/2.1.1.1076-01 "Гигиенические требования к инсоляции и солнцезащите помещений жилых и общественных зданий и территорий";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2.2.1/2.1.1.1200-03 "Санитарно-защитные зоны и санитарная классификация предприятий, сооружений и иных объектов";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2.6.1.2523-09 (НРБ-99/2009) "Нормы радиационной безопасности";</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СанПиН 2.6.1.2800-10 "Гигиенические требования по ограничению облучения населения за счет природных источников ионизирующего излучения";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3907-85 "Санитарные правила проектирования, строительства и эксплуатации водохранилищ";</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4060-85 "Лечебные пляжи. Санитарные правила устройства, оборудования и эксплуатации";</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42-125-4437-87 "Устройство, содержание и организация режима детских санаториев";</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СанПиН 42-128-4690-88 "Санитарные правила содержания территорий населенных мест".</w:t>
      </w:r>
    </w:p>
    <w:p w:rsidR="007E037A" w:rsidRPr="00FA777F" w:rsidRDefault="007E037A" w:rsidP="007E037A">
      <w:pPr>
        <w:pStyle w:val="a3"/>
        <w:ind w:firstLine="708"/>
        <w:jc w:val="both"/>
        <w:rPr>
          <w:rFonts w:ascii="Times New Roman" w:hAnsi="Times New Roman" w:cs="Times New Roman"/>
          <w:sz w:val="28"/>
          <w:szCs w:val="28"/>
          <w:lang w:eastAsia="ru-RU"/>
        </w:rPr>
      </w:pPr>
    </w:p>
    <w:p w:rsidR="009E1AF5" w:rsidRDefault="009E1AF5" w:rsidP="007E037A">
      <w:pPr>
        <w:pStyle w:val="a3"/>
        <w:ind w:firstLine="708"/>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Санитарные нормы (СН) и санитарные правила (СП)</w:t>
      </w:r>
    </w:p>
    <w:p w:rsidR="007E037A" w:rsidRPr="00FA777F" w:rsidRDefault="007E037A" w:rsidP="007E037A">
      <w:pPr>
        <w:pStyle w:val="a3"/>
        <w:ind w:firstLine="708"/>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СН 2.2.4/2.1.8.562-96 "Шум на рабочих местах, в помещениях жилых, общественных зданий и на территории жилой застройки";</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2.1.5.1059-01 "Гигиенические требования к охране подземных вод от загрязнения";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2.1.7.1038-01 "Гигиенические требования к устройству и содержанию полигонов для твердых бытовых отходов";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2.1.7.1386-03 "Санитарные правила по определению класса опасности токсичных отходов производства и потребления";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2.2.1.1312-03 "Гигиенические требования к проектированию вновь строящихся и реконструируемых промышленных предприятий";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2.6.1.2612-10 "Основные санитарные правила обеспечения радиационной безопасности (ОСПОРБ 99/2010)";</w:t>
      </w:r>
    </w:p>
    <w:p w:rsidR="007E037A" w:rsidRDefault="007E037A"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 xml:space="preserve"> </w:t>
      </w:r>
      <w:r w:rsidR="009E1AF5" w:rsidRPr="00FA777F">
        <w:rPr>
          <w:rFonts w:ascii="Times New Roman" w:hAnsi="Times New Roman" w:cs="Times New Roman"/>
          <w:sz w:val="28"/>
          <w:szCs w:val="28"/>
          <w:lang w:eastAsia="ru-RU"/>
        </w:rPr>
        <w:t>СП 2.6.6.1168-02 (СПОРО 2002) "Санитарные правила обращения с радиоактивными отходами";</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СП 2.1.2.3304-15 "Санитарно-эпидемиологические требования к размещению, устройству и содержанию объектов спорта".</w:t>
      </w:r>
    </w:p>
    <w:p w:rsidR="007E037A" w:rsidRPr="00FA777F" w:rsidRDefault="007E037A" w:rsidP="007E037A">
      <w:pPr>
        <w:pStyle w:val="a3"/>
        <w:ind w:firstLine="708"/>
        <w:jc w:val="both"/>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Гигиенические нормативы (ГН)</w:t>
      </w:r>
    </w:p>
    <w:p w:rsidR="007E037A" w:rsidRPr="00FA777F" w:rsidRDefault="007E037A" w:rsidP="00FA777F">
      <w:pPr>
        <w:pStyle w:val="a3"/>
        <w:jc w:val="both"/>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2.1.6.1338-03 "Предельно допустимые концентрации (ПДК) загрязняющих веществ в атмосферном воздухе населенных мест";</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2.1.7.2041-06 "Предельно допустимые концентрации (ПДК) химических веществ в почве";</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2.1.6.2309-07 "Ориентировочные безопасные уровни воздействия (ОБУВ) загрязняющих веществ в атмосферном воздухе населенных мест";</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2.1.8/2.2.4.2262-07 "Предельно допустимые уровни магнитных полей частотой 50 Гц в помещениях жилых, общественных зданий и на селитебных территориях";</w:t>
      </w:r>
    </w:p>
    <w:p w:rsidR="009E1AF5" w:rsidRPr="00FA777F"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ГН 2.1.7.2511-09 "Ориентировочные допустимые концентрации (ОДК) химических веществ в почве".</w:t>
      </w:r>
    </w:p>
    <w:p w:rsidR="00543465" w:rsidRDefault="00543465" w:rsidP="007E037A">
      <w:pPr>
        <w:pStyle w:val="a3"/>
        <w:jc w:val="center"/>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Ветеринарно-санитарные правила</w:t>
      </w:r>
    </w:p>
    <w:p w:rsidR="007E037A" w:rsidRPr="00FA777F" w:rsidRDefault="007E037A" w:rsidP="007E037A">
      <w:pPr>
        <w:pStyle w:val="a3"/>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 xml:space="preserve">Ветеринарно-санитарные правила сбора, утилизации и уничтожения биологических отходов, утвержденные </w:t>
      </w:r>
      <w:hyperlink r:id="rId79" w:history="1">
        <w:r w:rsidRPr="007E037A">
          <w:rPr>
            <w:rFonts w:ascii="Times New Roman" w:hAnsi="Times New Roman" w:cs="Times New Roman"/>
            <w:sz w:val="28"/>
            <w:szCs w:val="28"/>
            <w:lang w:eastAsia="ru-RU"/>
          </w:rPr>
          <w:t>Главным государственным ветеринарным инспектором Российской Федерации 04.12.1995 N 13-7-2/469</w:t>
        </w:r>
      </w:hyperlink>
      <w:r w:rsidRPr="007E037A">
        <w:rPr>
          <w:rFonts w:ascii="Times New Roman" w:hAnsi="Times New Roman" w:cs="Times New Roman"/>
          <w:sz w:val="28"/>
          <w:szCs w:val="28"/>
          <w:lang w:eastAsia="ru-RU"/>
        </w:rPr>
        <w:t>.</w:t>
      </w:r>
    </w:p>
    <w:p w:rsidR="00543465" w:rsidRDefault="00543465" w:rsidP="007E037A">
      <w:pPr>
        <w:pStyle w:val="a3"/>
        <w:jc w:val="center"/>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Руководящие документы (РД, СО)</w:t>
      </w:r>
    </w:p>
    <w:p w:rsidR="007E037A" w:rsidRPr="00FA777F" w:rsidRDefault="007E037A" w:rsidP="007E037A">
      <w:pPr>
        <w:pStyle w:val="a3"/>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РД 52.04.212-86 (ОНД 86) "Методика расчета концентраций в атмосферном воздухе вредных веществ, содержащихся в выбросах предприятий";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РД 34.20.185-94 (СО 153-34.20.185-94) "Инструкция по проектированию городских электрических сетей";</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РД 45.120-2000 (НТП 112-2000) "Нормы технологического проектирования. Городские и сельские телефонные сети";</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СО 153-34.21.122-2003 "Инструкция по устройству молниезащиты зданий, сооружений и промышленных коммуникаций".</w:t>
      </w:r>
    </w:p>
    <w:p w:rsidR="007E037A" w:rsidRPr="00FA777F" w:rsidRDefault="007E037A" w:rsidP="007E037A">
      <w:pPr>
        <w:pStyle w:val="a3"/>
        <w:ind w:firstLine="708"/>
        <w:jc w:val="both"/>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Руководящие документы в строительстве (РДС)</w:t>
      </w:r>
    </w:p>
    <w:p w:rsidR="007E037A" w:rsidRPr="00FA777F" w:rsidRDefault="007E037A" w:rsidP="007E037A">
      <w:pPr>
        <w:pStyle w:val="a3"/>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РДС 30-201-98 "Инструкция о порядке проектирования и установления красных линий в городах и других поселениях Российской Федерации";</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РДС 35-201-99 "Порядок реализации требований доступности для инвалидов к объектам социальной инфраструктуры".</w:t>
      </w:r>
    </w:p>
    <w:p w:rsidR="007E037A" w:rsidRPr="00FA777F" w:rsidRDefault="007E037A" w:rsidP="007E037A">
      <w:pPr>
        <w:pStyle w:val="a3"/>
        <w:ind w:firstLine="708"/>
        <w:jc w:val="both"/>
        <w:rPr>
          <w:rFonts w:ascii="Times New Roman" w:hAnsi="Times New Roman" w:cs="Times New Roman"/>
          <w:sz w:val="28"/>
          <w:szCs w:val="28"/>
          <w:lang w:eastAsia="ru-RU"/>
        </w:rPr>
      </w:pPr>
    </w:p>
    <w:p w:rsidR="009E1AF5" w:rsidRDefault="009E1AF5" w:rsidP="007E037A">
      <w:pPr>
        <w:pStyle w:val="a3"/>
        <w:jc w:val="center"/>
        <w:rPr>
          <w:rFonts w:ascii="Times New Roman" w:hAnsi="Times New Roman" w:cs="Times New Roman"/>
          <w:sz w:val="28"/>
          <w:szCs w:val="28"/>
          <w:lang w:eastAsia="ru-RU"/>
        </w:rPr>
      </w:pPr>
      <w:r w:rsidRPr="00FA777F">
        <w:rPr>
          <w:rFonts w:ascii="Times New Roman" w:hAnsi="Times New Roman" w:cs="Times New Roman"/>
          <w:sz w:val="28"/>
          <w:szCs w:val="28"/>
          <w:lang w:eastAsia="ru-RU"/>
        </w:rPr>
        <w:t>Методические документы в строительстве (МДС)</w:t>
      </w:r>
    </w:p>
    <w:p w:rsidR="007E037A" w:rsidRPr="00FA777F" w:rsidRDefault="007E037A" w:rsidP="007E037A">
      <w:pPr>
        <w:pStyle w:val="a3"/>
        <w:jc w:val="center"/>
        <w:rPr>
          <w:rFonts w:ascii="Times New Roman" w:hAnsi="Times New Roman" w:cs="Times New Roman"/>
          <w:sz w:val="28"/>
          <w:szCs w:val="28"/>
          <w:lang w:eastAsia="ru-RU"/>
        </w:rPr>
      </w:pP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МДС 15-2.99 "Инструкция о порядке осуществления государственного контроля за использованием и охраной земель в городских и сельских поселениях;</w:t>
      </w:r>
    </w:p>
    <w:p w:rsidR="007E037A" w:rsidRDefault="007E037A"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lastRenderedPageBreak/>
        <w:t xml:space="preserve"> </w:t>
      </w:r>
      <w:r w:rsidR="009E1AF5" w:rsidRPr="00FA777F">
        <w:rPr>
          <w:rFonts w:ascii="Times New Roman" w:hAnsi="Times New Roman" w:cs="Times New Roman"/>
          <w:sz w:val="28"/>
          <w:szCs w:val="28"/>
          <w:lang w:eastAsia="ru-RU"/>
        </w:rPr>
        <w:t>МДС 30-1.99 "Методические рекомендации по разработке схем зонирования территории городов";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МДС 32-1.2000 "Рекомендации по проектированию вокзалов";</w:t>
      </w:r>
    </w:p>
    <w:p w:rsidR="007E037A"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9E1AF5" w:rsidRDefault="009E1AF5" w:rsidP="007E037A">
      <w:pPr>
        <w:pStyle w:val="a3"/>
        <w:ind w:firstLine="708"/>
        <w:jc w:val="both"/>
        <w:rPr>
          <w:rFonts w:ascii="Times New Roman" w:hAnsi="Times New Roman" w:cs="Times New Roman"/>
          <w:sz w:val="28"/>
          <w:szCs w:val="28"/>
          <w:lang w:eastAsia="ru-RU"/>
        </w:rPr>
      </w:pPr>
      <w:r w:rsidRPr="00FA777F">
        <w:rPr>
          <w:rFonts w:ascii="Times New Roman" w:hAnsi="Times New Roman" w:cs="Times New Roman"/>
          <w:sz w:val="28"/>
          <w:szCs w:val="28"/>
          <w:lang w:eastAsia="ru-RU"/>
        </w:rP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7E037A" w:rsidRDefault="007E037A" w:rsidP="007E037A">
      <w:pPr>
        <w:pStyle w:val="a3"/>
        <w:ind w:firstLine="708"/>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236EE6" w:rsidRDefault="00236EE6" w:rsidP="007E037A">
      <w:pPr>
        <w:pStyle w:val="a3"/>
        <w:jc w:val="both"/>
        <w:rPr>
          <w:rFonts w:ascii="Times New Roman" w:hAnsi="Times New Roman" w:cs="Times New Roman"/>
          <w:sz w:val="28"/>
          <w:szCs w:val="28"/>
          <w:lang w:eastAsia="ru-RU"/>
        </w:rPr>
      </w:pPr>
    </w:p>
    <w:p w:rsidR="009E1AF5" w:rsidRDefault="009E1AF5" w:rsidP="007E037A">
      <w:pPr>
        <w:pStyle w:val="a3"/>
        <w:jc w:val="both"/>
        <w:rPr>
          <w:rFonts w:ascii="Times New Roman" w:hAnsi="Times New Roman" w:cs="Times New Roman"/>
          <w:sz w:val="28"/>
          <w:szCs w:val="28"/>
          <w:lang w:eastAsia="ru-RU"/>
        </w:rPr>
      </w:pPr>
      <w:r w:rsidRPr="007E037A">
        <w:rPr>
          <w:rFonts w:ascii="Times New Roman" w:hAnsi="Times New Roman" w:cs="Times New Roman"/>
          <w:sz w:val="28"/>
          <w:szCs w:val="28"/>
          <w:lang w:eastAsia="ru-RU"/>
        </w:rPr>
        <w:lastRenderedPageBreak/>
        <w:t>ПРАВИЛА И ОБЛАСТЬ ПРИМЕНЕНИЯ РАСЧЕТНЫХ ПОКАЗАТЕЛЕЙ</w:t>
      </w:r>
    </w:p>
    <w:p w:rsidR="007E037A" w:rsidRPr="007E037A" w:rsidRDefault="007E037A" w:rsidP="007E037A">
      <w:pPr>
        <w:pStyle w:val="a3"/>
        <w:jc w:val="both"/>
        <w:rPr>
          <w:rFonts w:ascii="Times New Roman" w:hAnsi="Times New Roman" w:cs="Times New Roman"/>
          <w:sz w:val="28"/>
          <w:szCs w:val="28"/>
          <w:lang w:eastAsia="ru-RU"/>
        </w:rPr>
      </w:pPr>
    </w:p>
    <w:p w:rsidR="003D67B9" w:rsidRPr="003D67B9" w:rsidRDefault="003D67B9" w:rsidP="003D67B9">
      <w:pPr>
        <w:pStyle w:val="a3"/>
        <w:ind w:firstLine="708"/>
        <w:jc w:val="both"/>
        <w:rPr>
          <w:rFonts w:ascii="Times New Roman" w:hAnsi="Times New Roman" w:cs="Times New Roman"/>
          <w:sz w:val="28"/>
          <w:szCs w:val="28"/>
        </w:rPr>
      </w:pPr>
      <w:r w:rsidRPr="003D67B9">
        <w:rPr>
          <w:rFonts w:ascii="Times New Roman" w:hAnsi="Times New Roman" w:cs="Times New Roman"/>
          <w:sz w:val="28"/>
          <w:szCs w:val="28"/>
        </w:rPr>
        <w:t xml:space="preserve">Нормативы градостроительного проектирования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Pr="003D67B9">
        <w:rPr>
          <w:rFonts w:ascii="Times New Roman" w:hAnsi="Times New Roman" w:cs="Times New Roman"/>
          <w:sz w:val="28"/>
          <w:szCs w:val="28"/>
        </w:rPr>
        <w:t xml:space="preserve"> </w:t>
      </w:r>
      <w:r w:rsidRPr="003D67B9">
        <w:rPr>
          <w:rFonts w:ascii="Times New Roman" w:hAnsi="Times New Roman" w:cs="Times New Roman"/>
          <w:bCs/>
          <w:sz w:val="28"/>
          <w:szCs w:val="28"/>
        </w:rPr>
        <w:t>Бийск</w:t>
      </w:r>
      <w:r w:rsidR="00037D5B">
        <w:rPr>
          <w:rFonts w:ascii="Times New Roman" w:hAnsi="Times New Roman" w:cs="Times New Roman"/>
          <w:bCs/>
          <w:sz w:val="28"/>
          <w:szCs w:val="28"/>
        </w:rPr>
        <w:t>ого</w:t>
      </w:r>
      <w:r w:rsidRPr="003D67B9">
        <w:rPr>
          <w:rFonts w:ascii="Times New Roman" w:hAnsi="Times New Roman" w:cs="Times New Roman"/>
          <w:sz w:val="28"/>
          <w:szCs w:val="28"/>
        </w:rPr>
        <w:t xml:space="preserve"> район</w:t>
      </w:r>
      <w:r w:rsidR="00037D5B">
        <w:rPr>
          <w:rFonts w:ascii="Times New Roman" w:hAnsi="Times New Roman" w:cs="Times New Roman"/>
          <w:sz w:val="28"/>
          <w:szCs w:val="28"/>
        </w:rPr>
        <w:t>а</w:t>
      </w:r>
      <w:r w:rsidRPr="003D67B9">
        <w:rPr>
          <w:rFonts w:ascii="Times New Roman" w:hAnsi="Times New Roman" w:cs="Times New Roman"/>
          <w:sz w:val="28"/>
          <w:szCs w:val="28"/>
        </w:rPr>
        <w:t xml:space="preserve">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района, а также для принятия решений в области градостроительной деятельности органами местного самоуправления.</w:t>
      </w:r>
    </w:p>
    <w:p w:rsidR="007E037A" w:rsidRDefault="009E1AF5" w:rsidP="007E037A">
      <w:pPr>
        <w:pStyle w:val="a3"/>
        <w:ind w:firstLine="708"/>
        <w:jc w:val="both"/>
        <w:rPr>
          <w:rFonts w:ascii="Times New Roman" w:hAnsi="Times New Roman" w:cs="Times New Roman"/>
          <w:sz w:val="28"/>
          <w:szCs w:val="28"/>
          <w:lang w:eastAsia="ru-RU"/>
        </w:rPr>
      </w:pPr>
      <w:r w:rsidRPr="007E037A">
        <w:rPr>
          <w:rFonts w:ascii="Times New Roman" w:hAnsi="Times New Roman" w:cs="Times New Roman"/>
          <w:sz w:val="28"/>
          <w:szCs w:val="28"/>
          <w:lang w:eastAsia="ru-RU"/>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w:t>
      </w:r>
      <w:r w:rsidR="00CF2084">
        <w:rPr>
          <w:rFonts w:ascii="Times New Roman" w:hAnsi="Times New Roman" w:cs="Times New Roman"/>
          <w:sz w:val="28"/>
          <w:szCs w:val="28"/>
          <w:lang w:eastAsia="ru-RU"/>
        </w:rPr>
        <w:t>,</w:t>
      </w:r>
      <w:r w:rsidRPr="007E037A">
        <w:rPr>
          <w:rFonts w:ascii="Times New Roman" w:hAnsi="Times New Roman" w:cs="Times New Roman"/>
          <w:sz w:val="28"/>
          <w:szCs w:val="28"/>
          <w:lang w:eastAsia="ru-RU"/>
        </w:rPr>
        <w:t xml:space="preserve"> показатели характеризующие территорию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CF2084" w:rsidRPr="00037D5B">
        <w:rPr>
          <w:rFonts w:ascii="Times New Roman" w:hAnsi="Times New Roman" w:cs="Times New Roman"/>
          <w:sz w:val="28"/>
          <w:szCs w:val="28"/>
        </w:rPr>
        <w:t>Бийск</w:t>
      </w:r>
      <w:r w:rsidR="00BB3C99">
        <w:rPr>
          <w:rFonts w:ascii="Times New Roman" w:hAnsi="Times New Roman" w:cs="Times New Roman"/>
          <w:sz w:val="28"/>
          <w:szCs w:val="28"/>
        </w:rPr>
        <w:t>ого</w:t>
      </w:r>
      <w:r w:rsidR="00CF2084" w:rsidRPr="00CF2084">
        <w:rPr>
          <w:rFonts w:ascii="Times New Roman" w:hAnsi="Times New Roman" w:cs="Times New Roman"/>
          <w:bCs/>
          <w:color w:val="FF0000"/>
          <w:sz w:val="28"/>
          <w:szCs w:val="28"/>
        </w:rPr>
        <w:t xml:space="preserve"> </w:t>
      </w:r>
      <w:r w:rsidR="00CF2084" w:rsidRPr="00CF2084">
        <w:rPr>
          <w:rFonts w:ascii="Times New Roman" w:hAnsi="Times New Roman" w:cs="Times New Roman"/>
          <w:bCs/>
          <w:sz w:val="28"/>
          <w:szCs w:val="28"/>
        </w:rPr>
        <w:t>район</w:t>
      </w:r>
      <w:r w:rsidR="00BB3C99">
        <w:rPr>
          <w:rFonts w:ascii="Times New Roman" w:hAnsi="Times New Roman" w:cs="Times New Roman"/>
          <w:bCs/>
          <w:sz w:val="28"/>
          <w:szCs w:val="28"/>
        </w:rPr>
        <w:t>а</w:t>
      </w:r>
      <w:r w:rsidR="00CF2084" w:rsidRPr="007E037A">
        <w:rPr>
          <w:rFonts w:ascii="Times New Roman" w:hAnsi="Times New Roman" w:cs="Times New Roman"/>
          <w:sz w:val="28"/>
          <w:szCs w:val="28"/>
          <w:lang w:eastAsia="ru-RU"/>
        </w:rPr>
        <w:t xml:space="preserve"> </w:t>
      </w:r>
      <w:r w:rsidRPr="007E037A">
        <w:rPr>
          <w:rFonts w:ascii="Times New Roman" w:hAnsi="Times New Roman" w:cs="Times New Roman"/>
          <w:sz w:val="28"/>
          <w:szCs w:val="28"/>
          <w:lang w:eastAsia="ru-RU"/>
        </w:rPr>
        <w:t>Алтайского края по сейсмическому районированию.</w:t>
      </w:r>
    </w:p>
    <w:p w:rsidR="007E037A" w:rsidRDefault="009E1AF5" w:rsidP="007E037A">
      <w:pPr>
        <w:pStyle w:val="a3"/>
        <w:ind w:firstLine="708"/>
        <w:jc w:val="both"/>
        <w:rPr>
          <w:rFonts w:ascii="Times New Roman" w:hAnsi="Times New Roman" w:cs="Times New Roman"/>
          <w:sz w:val="28"/>
          <w:szCs w:val="28"/>
          <w:lang w:eastAsia="ru-RU"/>
        </w:rPr>
      </w:pPr>
      <w:r w:rsidRPr="007E037A">
        <w:rPr>
          <w:rFonts w:ascii="Times New Roman" w:hAnsi="Times New Roman" w:cs="Times New Roman"/>
          <w:sz w:val="28"/>
          <w:szCs w:val="28"/>
          <w:lang w:eastAsia="ru-RU"/>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80" w:history="1">
        <w:r w:rsidRPr="007E037A">
          <w:rPr>
            <w:rFonts w:ascii="Times New Roman" w:hAnsi="Times New Roman" w:cs="Times New Roman"/>
            <w:sz w:val="28"/>
            <w:szCs w:val="28"/>
            <w:lang w:eastAsia="ru-RU"/>
          </w:rPr>
          <w:t>Федерального закона от 27.12.2002 N 184-ФЗ "О техническом регулировании"</w:t>
        </w:r>
      </w:hyperlink>
      <w:r w:rsidRPr="007E037A">
        <w:rPr>
          <w:rFonts w:ascii="Times New Roman" w:hAnsi="Times New Roman" w:cs="Times New Roman"/>
          <w:sz w:val="28"/>
          <w:szCs w:val="28"/>
          <w:lang w:eastAsia="ru-RU"/>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7E037A" w:rsidRDefault="009E1AF5" w:rsidP="007E037A">
      <w:pPr>
        <w:pStyle w:val="a3"/>
        <w:ind w:firstLine="708"/>
        <w:jc w:val="both"/>
        <w:rPr>
          <w:rFonts w:ascii="Times New Roman" w:hAnsi="Times New Roman" w:cs="Times New Roman"/>
          <w:sz w:val="28"/>
          <w:szCs w:val="28"/>
          <w:lang w:eastAsia="ru-RU"/>
        </w:rPr>
      </w:pPr>
      <w:r w:rsidRPr="007E037A">
        <w:rPr>
          <w:rFonts w:ascii="Times New Roman" w:hAnsi="Times New Roman" w:cs="Times New Roman"/>
          <w:sz w:val="28"/>
          <w:szCs w:val="28"/>
          <w:lang w:eastAsia="ru-RU"/>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9E1AF5" w:rsidRPr="007E037A" w:rsidRDefault="009E1AF5" w:rsidP="007E037A">
      <w:pPr>
        <w:pStyle w:val="a3"/>
        <w:ind w:firstLine="708"/>
        <w:jc w:val="both"/>
        <w:rPr>
          <w:rFonts w:ascii="Times New Roman" w:hAnsi="Times New Roman" w:cs="Times New Roman"/>
          <w:sz w:val="28"/>
          <w:szCs w:val="28"/>
          <w:lang w:eastAsia="ru-RU"/>
        </w:rPr>
      </w:pPr>
      <w:r w:rsidRPr="007E037A">
        <w:rPr>
          <w:rFonts w:ascii="Times New Roman" w:hAnsi="Times New Roman" w:cs="Times New Roman"/>
          <w:sz w:val="28"/>
          <w:szCs w:val="28"/>
          <w:lang w:eastAsia="ru-RU"/>
        </w:rPr>
        <w:t xml:space="preserve">Нормативы обязательны для всех субъектов градостроительной деятельности, осуществляющих свою деятельность на территории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00037D5B" w:rsidRPr="00037D5B">
        <w:rPr>
          <w:rFonts w:ascii="Times New Roman" w:hAnsi="Times New Roman" w:cs="Times New Roman"/>
          <w:sz w:val="28"/>
          <w:szCs w:val="28"/>
        </w:rPr>
        <w:t xml:space="preserve"> </w:t>
      </w:r>
      <w:r w:rsidR="003D67B9">
        <w:rPr>
          <w:rFonts w:ascii="Times New Roman" w:hAnsi="Times New Roman" w:cs="Times New Roman"/>
          <w:sz w:val="28"/>
          <w:szCs w:val="28"/>
          <w:lang w:eastAsia="ru-RU"/>
        </w:rPr>
        <w:t>Бийск</w:t>
      </w:r>
      <w:r w:rsidR="00BB3C99">
        <w:rPr>
          <w:rFonts w:ascii="Times New Roman" w:hAnsi="Times New Roman" w:cs="Times New Roman"/>
          <w:sz w:val="28"/>
          <w:szCs w:val="28"/>
          <w:lang w:eastAsia="ru-RU"/>
        </w:rPr>
        <w:t>ого</w:t>
      </w:r>
      <w:r w:rsidR="003D67B9">
        <w:rPr>
          <w:rFonts w:ascii="Times New Roman" w:hAnsi="Times New Roman" w:cs="Times New Roman"/>
          <w:sz w:val="28"/>
          <w:szCs w:val="28"/>
          <w:lang w:eastAsia="ru-RU"/>
        </w:rPr>
        <w:t xml:space="preserve"> район</w:t>
      </w:r>
      <w:r w:rsidR="00BB3C99">
        <w:rPr>
          <w:rFonts w:ascii="Times New Roman" w:hAnsi="Times New Roman" w:cs="Times New Roman"/>
          <w:sz w:val="28"/>
          <w:szCs w:val="28"/>
          <w:lang w:eastAsia="ru-RU"/>
        </w:rPr>
        <w:t>а</w:t>
      </w:r>
      <w:r w:rsidR="003D67B9">
        <w:rPr>
          <w:rFonts w:ascii="Times New Roman" w:hAnsi="Times New Roman" w:cs="Times New Roman"/>
          <w:sz w:val="28"/>
          <w:szCs w:val="28"/>
          <w:lang w:eastAsia="ru-RU"/>
        </w:rPr>
        <w:t xml:space="preserve"> </w:t>
      </w:r>
      <w:r w:rsidRPr="007E037A">
        <w:rPr>
          <w:rFonts w:ascii="Times New Roman" w:hAnsi="Times New Roman" w:cs="Times New Roman"/>
          <w:sz w:val="28"/>
          <w:szCs w:val="28"/>
          <w:lang w:eastAsia="ru-RU"/>
        </w:rPr>
        <w:t>Алтайского края, независимо от их организационно-правовой формы.</w:t>
      </w:r>
    </w:p>
    <w:p w:rsidR="007E037A" w:rsidRPr="007E037A" w:rsidRDefault="009E1AF5" w:rsidP="00650A0A">
      <w:pPr>
        <w:pStyle w:val="a3"/>
        <w:ind w:left="4956"/>
        <w:rPr>
          <w:rFonts w:ascii="Times New Roman" w:hAnsi="Times New Roman" w:cs="Times New Roman"/>
          <w:sz w:val="28"/>
          <w:szCs w:val="28"/>
        </w:rPr>
      </w:pPr>
      <w:r w:rsidRPr="007E037A">
        <w:rPr>
          <w:rFonts w:ascii="Times New Roman" w:eastAsia="Times New Roman" w:hAnsi="Times New Roman" w:cs="Times New Roman"/>
          <w:sz w:val="28"/>
          <w:szCs w:val="28"/>
          <w:lang w:eastAsia="ru-RU"/>
        </w:rPr>
        <w:lastRenderedPageBreak/>
        <w:t>Приложение А</w:t>
      </w:r>
      <w:r w:rsidR="00650A0A">
        <w:rPr>
          <w:rFonts w:ascii="Times New Roman" w:eastAsia="Times New Roman" w:hAnsi="Times New Roman" w:cs="Times New Roman"/>
          <w:sz w:val="28"/>
          <w:szCs w:val="28"/>
          <w:lang w:eastAsia="ru-RU"/>
        </w:rPr>
        <w:t xml:space="preserve"> </w:t>
      </w:r>
      <w:r w:rsidRPr="007E037A">
        <w:rPr>
          <w:rFonts w:ascii="Times New Roman" w:eastAsia="Times New Roman" w:hAnsi="Times New Roman" w:cs="Times New Roman"/>
          <w:sz w:val="28"/>
          <w:szCs w:val="28"/>
          <w:lang w:eastAsia="ru-RU"/>
        </w:rPr>
        <w:br/>
      </w:r>
      <w:r w:rsidR="007E037A" w:rsidRPr="007E037A">
        <w:rPr>
          <w:rFonts w:ascii="Times New Roman" w:hAnsi="Times New Roman" w:cs="Times New Roman"/>
          <w:sz w:val="28"/>
          <w:szCs w:val="28"/>
        </w:rPr>
        <w:t xml:space="preserve">к нормативам градостроительного </w:t>
      </w:r>
    </w:p>
    <w:p w:rsidR="007E037A" w:rsidRDefault="007E037A"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00037D5B"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00037D5B"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sidR="00037D5B">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sidR="00037D5B">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E37777" w:rsidRDefault="00E37777" w:rsidP="00650A0A">
      <w:pPr>
        <w:pStyle w:val="a3"/>
        <w:ind w:left="4248" w:firstLine="708"/>
        <w:rPr>
          <w:rFonts w:ascii="Times New Roman" w:hAnsi="Times New Roman" w:cs="Times New Roman"/>
          <w:sz w:val="28"/>
          <w:szCs w:val="28"/>
        </w:rPr>
      </w:pPr>
    </w:p>
    <w:p w:rsidR="00E37777" w:rsidRDefault="00E37777" w:rsidP="00E37777">
      <w:pPr>
        <w:pStyle w:val="a3"/>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Термины и определения</w:t>
      </w:r>
    </w:p>
    <w:p w:rsidR="00E37777" w:rsidRDefault="00E37777" w:rsidP="00E37777">
      <w:pPr>
        <w:pStyle w:val="a3"/>
        <w:ind w:firstLine="708"/>
        <w:jc w:val="center"/>
        <w:rPr>
          <w:rFonts w:ascii="Times New Roman" w:hAnsi="Times New Roman" w:cs="Times New Roman"/>
          <w:sz w:val="28"/>
          <w:szCs w:val="28"/>
          <w:lang w:eastAsia="ru-RU"/>
        </w:rPr>
      </w:pP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Автостоянка гостевая, паркинг - открытая площадка, предназначенная для кратковременного хранения (стоянки) легковых автомобилей.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Автостоянка надземная закрытого типа - автостоянка с наружными стеновыми ограждениями.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Береговая полоса - полоса земли вдоль береговой линии водного объекта общего пользования, которая предназначена для общего пользования.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w:t>
      </w:r>
      <w:hyperlink r:id="rId81" w:history="1">
        <w:r w:rsidRPr="00650A0A">
          <w:rPr>
            <w:rFonts w:ascii="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650A0A">
        <w:rPr>
          <w:rFonts w:ascii="Times New Roman" w:hAnsi="Times New Roman" w:cs="Times New Roman"/>
          <w:sz w:val="28"/>
          <w:szCs w:val="28"/>
          <w:lang w:eastAsia="ru-RU"/>
        </w:rPr>
        <w:t xml:space="preserve"> вопросов местного значения поселения и вопросов местного значения муниципального района, а также </w:t>
      </w:r>
      <w:r w:rsidRPr="00650A0A">
        <w:rPr>
          <w:rFonts w:ascii="Times New Roman" w:hAnsi="Times New Roman" w:cs="Times New Roman"/>
          <w:sz w:val="28"/>
          <w:szCs w:val="28"/>
          <w:lang w:eastAsia="ru-RU"/>
        </w:rPr>
        <w:lastRenderedPageBreak/>
        <w:t>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Градостроительные нормативы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Граница населенного пункта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территорий объектов культурного наследия (памятников, ансамблей и достопримечательных мест) - границы земельных участков, непосредственно занимаемых памятниками, и связанные с ними исторически и функционально.</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зон охраны объектов культурного наследия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Граница береговой полосы - граница полосы земли вдоль береговой линии водного объекта общего пользования, предназначенная для общего пользования.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водоохранных зон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Границы прибрежных защитных полос - границы территорий внутри водоохранных зон, на которых в соответствии с </w:t>
      </w:r>
      <w:hyperlink r:id="rId82" w:history="1">
        <w:r w:rsidRPr="00650A0A">
          <w:rPr>
            <w:rFonts w:ascii="Times New Roman" w:hAnsi="Times New Roman" w:cs="Times New Roman"/>
            <w:sz w:val="28"/>
            <w:szCs w:val="28"/>
            <w:lang w:eastAsia="ru-RU"/>
          </w:rPr>
          <w:t>Водным кодексом Российской Федерации</w:t>
        </w:r>
      </w:hyperlink>
      <w:r w:rsidRPr="00650A0A">
        <w:rPr>
          <w:rFonts w:ascii="Times New Roman" w:hAnsi="Times New Roman" w:cs="Times New Roman"/>
          <w:sz w:val="28"/>
          <w:szCs w:val="28"/>
          <w:lang w:eastAsia="ru-RU"/>
        </w:rPr>
        <w:t xml:space="preserve"> вводятся дополнительные ограничения природопользования.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зон санитарной охраны источников питьевого водоснабжения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Границы территорий, подверженных риску возникновения чрезвычайных ситуаций природного и техногенного характера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Документы территориального планирования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83" w:history="1">
        <w:r w:rsidRPr="00650A0A">
          <w:rPr>
            <w:rFonts w:ascii="Times New Roman" w:hAnsi="Times New Roman" w:cs="Times New Roman"/>
            <w:sz w:val="28"/>
            <w:szCs w:val="28"/>
            <w:lang w:eastAsia="ru-RU"/>
          </w:rPr>
          <w:t>Градостроительным кодексом Российской Федерации</w:t>
        </w:r>
      </w:hyperlink>
      <w:r w:rsidRPr="00650A0A">
        <w:rPr>
          <w:rFonts w:ascii="Times New Roman" w:hAnsi="Times New Roman" w:cs="Times New Roman"/>
          <w:sz w:val="28"/>
          <w:szCs w:val="28"/>
          <w:lang w:eastAsia="ru-RU"/>
        </w:rPr>
        <w:t>, законами и иными нормативными правовыми актами Алтайского края, нормативными правовыми актами органов местного самоуправления.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w:t>
      </w:r>
      <w:hyperlink r:id="rId84" w:history="1">
        <w:r w:rsidRPr="00650A0A">
          <w:rPr>
            <w:rFonts w:ascii="Times New Roman" w:hAnsi="Times New Roman" w:cs="Times New Roman"/>
            <w:sz w:val="28"/>
            <w:szCs w:val="28"/>
            <w:lang w:eastAsia="ru-RU"/>
          </w:rPr>
          <w:t>Градостроительным кодексом Российской Федерации</w:t>
        </w:r>
      </w:hyperlink>
      <w:r w:rsidRPr="00650A0A">
        <w:rPr>
          <w:rFonts w:ascii="Times New Roman" w:hAnsi="Times New Roman" w:cs="Times New Roman"/>
          <w:sz w:val="28"/>
          <w:szCs w:val="28"/>
          <w:lang w:eastAsia="ru-RU"/>
        </w:rPr>
        <w:t>, законами и иными нормативными правовыми актами Алтайского края, нормативными правовыми актами органов местного самоуправления.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Дом жилой индивидуальный - отдельно стоящий жилой дом с количеством этажей не более чем три, предназначенный для проживания одной семьи.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Дом жилой секционный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Дом коттеджного типа - малоэтажный одноквартирный жилой дом.</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Жилой район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Земельный участок - часть поверхности земли (в том числе почвенный слой), границы которой описаны и удостоверены в установленном порядке.</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Зоны с особыми условиями использования территорий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Историческое поселение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Комплексное освоение земельных участков в целях жилищного строительства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Микрорайон (квартал)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Населенный пункт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Нормативы градостроительного проектирования (краевые и местные)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Объекты вспомогательного назначения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w:t>
      </w:r>
      <w:hyperlink r:id="rId85" w:history="1">
        <w:r w:rsidRPr="00650A0A">
          <w:rPr>
            <w:rFonts w:ascii="Times New Roman" w:hAnsi="Times New Roman" w:cs="Times New Roman"/>
            <w:sz w:val="28"/>
            <w:szCs w:val="28"/>
            <w:lang w:eastAsia="ru-RU"/>
          </w:rPr>
          <w:t>Градостроительного кодекса</w:t>
        </w:r>
      </w:hyperlink>
      <w:r w:rsidRPr="00650A0A">
        <w:rPr>
          <w:rFonts w:ascii="Times New Roman" w:hAnsi="Times New Roman" w:cs="Times New Roman"/>
          <w:sz w:val="28"/>
          <w:szCs w:val="28"/>
          <w:lang w:eastAsia="ru-RU"/>
        </w:rPr>
        <w:t xml:space="preserve"> Российской Федерации) и другие подобные хозяйственные постройки).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lastRenderedPageBreak/>
        <w:t>Пешеходная зона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Поселение - городское или сельское поселение.</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Приквартирный участок - земельный участок, примыкающий к квартире (дому), с непосредственным выходом на него.</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Процент застройки - отношение суммарной площади земельного участка, которая может быть застроена, ко всей площади земельного участка.</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Развитие застроенных территорий - комплекс работ по реконструкции территорий, проводимых в соответствии с требованиями статей 46.1 - 46.3 </w:t>
      </w:r>
      <w:hyperlink r:id="rId86" w:history="1">
        <w:r w:rsidRPr="00650A0A">
          <w:rPr>
            <w:rFonts w:ascii="Times New Roman" w:hAnsi="Times New Roman" w:cs="Times New Roman"/>
            <w:sz w:val="28"/>
            <w:szCs w:val="28"/>
            <w:lang w:eastAsia="ru-RU"/>
          </w:rPr>
          <w:t>Градостроительного кодекса Российской Федерации</w:t>
        </w:r>
      </w:hyperlink>
      <w:r w:rsidRPr="00650A0A">
        <w:rPr>
          <w:rFonts w:ascii="Times New Roman" w:hAnsi="Times New Roman" w:cs="Times New Roman"/>
          <w:sz w:val="28"/>
          <w:szCs w:val="28"/>
          <w:lang w:eastAsia="ru-RU"/>
        </w:rPr>
        <w:t>.</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Реконструкция территорий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w:t>
      </w:r>
      <w:r w:rsidRPr="00650A0A">
        <w:rPr>
          <w:rFonts w:ascii="Times New Roman" w:hAnsi="Times New Roman" w:cs="Times New Roman"/>
          <w:sz w:val="28"/>
          <w:szCs w:val="28"/>
          <w:lang w:eastAsia="ru-RU"/>
        </w:rPr>
        <w:lastRenderedPageBreak/>
        <w:t>строительства, улучшения уровня и качества благоустройства территорий в соответствии с видами разрешенного использования.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Территория объекта культурного наследия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9E1AF5" w:rsidRPr="00650A0A" w:rsidRDefault="009E1AF5" w:rsidP="00650A0A">
      <w:pPr>
        <w:pStyle w:val="a3"/>
        <w:ind w:firstLine="708"/>
        <w:jc w:val="both"/>
        <w:rPr>
          <w:rFonts w:ascii="Times New Roman" w:hAnsi="Times New Roman" w:cs="Times New Roman"/>
          <w:sz w:val="28"/>
          <w:szCs w:val="28"/>
          <w:lang w:eastAsia="ru-RU"/>
        </w:rPr>
      </w:pPr>
      <w:r w:rsidRPr="00650A0A">
        <w:rPr>
          <w:rFonts w:ascii="Times New Roman" w:hAnsi="Times New Roman" w:cs="Times New Roman"/>
          <w:sz w:val="28"/>
          <w:szCs w:val="28"/>
          <w:lang w:eastAsia="ru-RU"/>
        </w:rPr>
        <w:t xml:space="preserve">Чрезвычайная ситуация (ЧС) - обстановка на определенной территории, сложившаяся в результате аварии, опасного природного явления, </w:t>
      </w:r>
      <w:r w:rsidRPr="00650A0A">
        <w:rPr>
          <w:rFonts w:ascii="Times New Roman" w:hAnsi="Times New Roman" w:cs="Times New Roman"/>
          <w:sz w:val="28"/>
          <w:szCs w:val="28"/>
          <w:lang w:eastAsia="ru-RU"/>
        </w:rPr>
        <w:lastRenderedPageBreak/>
        <w:t>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37777" w:rsidRDefault="00E37777"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037D5B" w:rsidRDefault="00037D5B" w:rsidP="00E37777">
      <w:pPr>
        <w:pStyle w:val="a3"/>
        <w:ind w:left="4956"/>
        <w:rPr>
          <w:rFonts w:ascii="Times New Roman" w:eastAsia="Times New Roman" w:hAnsi="Times New Roman" w:cs="Times New Roman"/>
          <w:sz w:val="28"/>
          <w:szCs w:val="28"/>
          <w:lang w:eastAsia="ru-RU"/>
        </w:rPr>
      </w:pPr>
    </w:p>
    <w:p w:rsidR="00E37777" w:rsidRDefault="00E37777" w:rsidP="00E37777">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Б </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037D5B" w:rsidRDefault="00037D5B" w:rsidP="00037D5B">
      <w:pPr>
        <w:pStyle w:val="a3"/>
        <w:ind w:left="4248" w:firstLine="708"/>
        <w:rPr>
          <w:rFonts w:ascii="Times New Roman" w:hAnsi="Times New Roman" w:cs="Times New Roman"/>
          <w:sz w:val="28"/>
          <w:szCs w:val="28"/>
        </w:rPr>
      </w:pPr>
    </w:p>
    <w:p w:rsidR="004D4525" w:rsidRPr="004D4525" w:rsidRDefault="004D4525" w:rsidP="004D4525">
      <w:pPr>
        <w:spacing w:before="100" w:beforeAutospacing="1" w:after="100" w:afterAutospacing="1"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Размеры приусадебных и приквартирных земельных участков</w:t>
      </w:r>
    </w:p>
    <w:p w:rsidR="004D4525" w:rsidRDefault="009E1AF5" w:rsidP="004D4525">
      <w:pPr>
        <w:pStyle w:val="a3"/>
        <w:ind w:firstLine="708"/>
        <w:jc w:val="both"/>
        <w:rPr>
          <w:rFonts w:ascii="Times New Roman" w:hAnsi="Times New Roman" w:cs="Times New Roman"/>
          <w:sz w:val="28"/>
          <w:szCs w:val="28"/>
          <w:lang w:eastAsia="ru-RU"/>
        </w:rPr>
      </w:pPr>
      <w:r w:rsidRPr="004D4525">
        <w:rPr>
          <w:rFonts w:ascii="Times New Roman" w:hAnsi="Times New Roman" w:cs="Times New Roman"/>
          <w:sz w:val="28"/>
          <w:szCs w:val="28"/>
          <w:lang w:eastAsia="ru-RU"/>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4D4525" w:rsidRDefault="004D4525" w:rsidP="004D4525">
      <w:pPr>
        <w:pStyle w:val="a3"/>
        <w:ind w:firstLine="708"/>
        <w:jc w:val="both"/>
        <w:rPr>
          <w:rFonts w:ascii="Times New Roman" w:hAnsi="Times New Roman" w:cs="Times New Roman"/>
          <w:sz w:val="28"/>
          <w:szCs w:val="28"/>
          <w:lang w:eastAsia="ru-RU"/>
        </w:rPr>
      </w:pPr>
      <w:r w:rsidRPr="004D4525">
        <w:rPr>
          <w:rFonts w:ascii="Times New Roman" w:hAnsi="Times New Roman" w:cs="Times New Roman"/>
          <w:sz w:val="28"/>
          <w:szCs w:val="28"/>
          <w:lang w:eastAsia="ru-RU"/>
        </w:rPr>
        <w:t xml:space="preserve"> </w:t>
      </w:r>
      <w:r w:rsidR="009E1AF5" w:rsidRPr="004D4525">
        <w:rPr>
          <w:rFonts w:ascii="Times New Roman" w:hAnsi="Times New Roman" w:cs="Times New Roman"/>
          <w:sz w:val="28"/>
          <w:szCs w:val="28"/>
          <w:lang w:eastAsia="ru-RU"/>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4D4525" w:rsidRDefault="009E1AF5" w:rsidP="004D4525">
      <w:pPr>
        <w:pStyle w:val="a3"/>
        <w:ind w:firstLine="708"/>
        <w:jc w:val="both"/>
        <w:rPr>
          <w:rFonts w:ascii="Times New Roman" w:hAnsi="Times New Roman" w:cs="Times New Roman"/>
          <w:sz w:val="28"/>
          <w:szCs w:val="28"/>
          <w:lang w:eastAsia="ru-RU"/>
        </w:rPr>
      </w:pPr>
      <w:r w:rsidRPr="004D4525">
        <w:rPr>
          <w:rFonts w:ascii="Times New Roman" w:hAnsi="Times New Roman" w:cs="Times New Roman"/>
          <w:sz w:val="28"/>
          <w:szCs w:val="28"/>
          <w:lang w:eastAsia="ru-RU"/>
        </w:rPr>
        <w:t>200 - 400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4D4525" w:rsidRDefault="009E1AF5" w:rsidP="004D4525">
      <w:pPr>
        <w:pStyle w:val="a3"/>
        <w:ind w:firstLine="708"/>
        <w:jc w:val="both"/>
        <w:rPr>
          <w:rFonts w:ascii="Times New Roman" w:hAnsi="Times New Roman" w:cs="Times New Roman"/>
          <w:sz w:val="28"/>
          <w:szCs w:val="28"/>
          <w:lang w:eastAsia="ru-RU"/>
        </w:rPr>
      </w:pPr>
      <w:r w:rsidRPr="004D4525">
        <w:rPr>
          <w:rFonts w:ascii="Times New Roman" w:hAnsi="Times New Roman" w:cs="Times New Roman"/>
          <w:sz w:val="28"/>
          <w:szCs w:val="28"/>
          <w:lang w:eastAsia="ru-RU"/>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9E1AF5" w:rsidRDefault="009E1AF5" w:rsidP="004D4525">
      <w:pPr>
        <w:pStyle w:val="a3"/>
        <w:ind w:firstLine="708"/>
        <w:jc w:val="both"/>
        <w:rPr>
          <w:rFonts w:ascii="Times New Roman" w:hAnsi="Times New Roman" w:cs="Times New Roman"/>
          <w:sz w:val="28"/>
          <w:szCs w:val="28"/>
          <w:lang w:eastAsia="ru-RU"/>
        </w:rPr>
      </w:pPr>
      <w:r w:rsidRPr="004D4525">
        <w:rPr>
          <w:rFonts w:ascii="Times New Roman" w:hAnsi="Times New Roman" w:cs="Times New Roman"/>
          <w:sz w:val="28"/>
          <w:szCs w:val="28"/>
          <w:lang w:eastAsia="ru-RU"/>
        </w:rPr>
        <w:t>30 - 60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firstLine="708"/>
        <w:jc w:val="both"/>
        <w:rPr>
          <w:rFonts w:ascii="Times New Roman" w:hAnsi="Times New Roman" w:cs="Times New Roman"/>
          <w:sz w:val="28"/>
          <w:szCs w:val="28"/>
          <w:lang w:eastAsia="ru-RU"/>
        </w:rPr>
      </w:pPr>
    </w:p>
    <w:p w:rsidR="004D4525" w:rsidRDefault="004D4525" w:rsidP="004D4525">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В</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4D4525" w:rsidRDefault="004D4525" w:rsidP="004D4525">
      <w:pPr>
        <w:pStyle w:val="a3"/>
        <w:ind w:left="4248" w:firstLine="708"/>
        <w:jc w:val="both"/>
        <w:rPr>
          <w:rFonts w:ascii="Times New Roman" w:hAnsi="Times New Roman" w:cs="Times New Roman"/>
          <w:sz w:val="28"/>
          <w:szCs w:val="28"/>
        </w:rPr>
      </w:pPr>
    </w:p>
    <w:p w:rsidR="004D4525" w:rsidRDefault="004D4525" w:rsidP="004D452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Нормативные показатели плотности застройки территориальных зон</w:t>
      </w:r>
    </w:p>
    <w:p w:rsidR="000D3CA8" w:rsidRDefault="000D3CA8" w:rsidP="004D4525">
      <w:pPr>
        <w:pStyle w:val="a3"/>
        <w:jc w:val="center"/>
        <w:rPr>
          <w:rFonts w:ascii="Times New Roman" w:hAnsi="Times New Roman" w:cs="Times New Roman"/>
          <w:sz w:val="28"/>
          <w:szCs w:val="28"/>
          <w:lang w:eastAsia="ru-RU"/>
        </w:rPr>
      </w:pPr>
    </w:p>
    <w:tbl>
      <w:tblPr>
        <w:tblStyle w:val="a9"/>
        <w:tblW w:w="0" w:type="auto"/>
        <w:tblLook w:val="04A0" w:firstRow="1" w:lastRow="0" w:firstColumn="1" w:lastColumn="0" w:noHBand="0" w:noVBand="1"/>
      </w:tblPr>
      <w:tblGrid>
        <w:gridCol w:w="5495"/>
        <w:gridCol w:w="1984"/>
        <w:gridCol w:w="2092"/>
      </w:tblGrid>
      <w:tr w:rsidR="000D3CA8" w:rsidTr="000D3CA8">
        <w:tc>
          <w:tcPr>
            <w:tcW w:w="54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Территориальные зоны</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Коэффициент застройки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Коэффициент плотности застройки</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Жилая</w:t>
            </w:r>
          </w:p>
        </w:tc>
        <w:tc>
          <w:tcPr>
            <w:tcW w:w="1984" w:type="dxa"/>
          </w:tcPr>
          <w:p w:rsidR="000D3CA8" w:rsidRPr="009E1AF5" w:rsidRDefault="000D3CA8" w:rsidP="000D3CA8">
            <w:pPr>
              <w:rPr>
                <w:rFonts w:ascii="Times New Roman" w:eastAsia="Times New Roman" w:hAnsi="Times New Roman" w:cs="Times New Roman"/>
                <w:sz w:val="24"/>
                <w:szCs w:val="24"/>
                <w:lang w:eastAsia="ru-RU"/>
              </w:rPr>
            </w:pP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Застройка многоквартирными многоэтажными жилыми домами</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 при реконструкции</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Застройка многоквартирными жилыми домами малой и средней этажности</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Застройка блокированными жилыми домами с приквартирными земельными участками</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Застройка одно-, двухквартирными жилыми домами с приусадебными земельными участками</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Общественно-деловая</w:t>
            </w:r>
          </w:p>
        </w:tc>
        <w:tc>
          <w:tcPr>
            <w:tcW w:w="1984" w:type="dxa"/>
          </w:tcPr>
          <w:p w:rsidR="000D3CA8" w:rsidRPr="009E1AF5" w:rsidRDefault="000D3CA8" w:rsidP="000D3CA8">
            <w:pPr>
              <w:jc w:val="center"/>
              <w:rPr>
                <w:rFonts w:ascii="Times New Roman" w:eastAsia="Times New Roman" w:hAnsi="Times New Roman" w:cs="Times New Roman"/>
                <w:sz w:val="24"/>
                <w:szCs w:val="24"/>
                <w:lang w:eastAsia="ru-RU"/>
              </w:rPr>
            </w:pPr>
          </w:p>
        </w:tc>
        <w:tc>
          <w:tcPr>
            <w:tcW w:w="2092" w:type="dxa"/>
          </w:tcPr>
          <w:p w:rsidR="000D3CA8" w:rsidRPr="009E1AF5" w:rsidRDefault="000D3CA8" w:rsidP="000D3CA8">
            <w:pPr>
              <w:jc w:val="center"/>
              <w:rPr>
                <w:rFonts w:ascii="Times New Roman" w:eastAsia="Times New Roman" w:hAnsi="Times New Roman" w:cs="Times New Roman"/>
                <w:sz w:val="24"/>
                <w:szCs w:val="24"/>
                <w:lang w:eastAsia="ru-RU"/>
              </w:rPr>
            </w:pP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Многофункциональная застройка</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Специализированная общественная застройка</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Производственная</w:t>
            </w:r>
          </w:p>
        </w:tc>
        <w:tc>
          <w:tcPr>
            <w:tcW w:w="1984" w:type="dxa"/>
          </w:tcPr>
          <w:p w:rsidR="000D3CA8" w:rsidRPr="009E1AF5" w:rsidRDefault="000D3CA8" w:rsidP="000D3CA8">
            <w:pPr>
              <w:jc w:val="center"/>
              <w:rPr>
                <w:rFonts w:ascii="Times New Roman" w:eastAsia="Times New Roman" w:hAnsi="Times New Roman" w:cs="Times New Roman"/>
                <w:sz w:val="24"/>
                <w:szCs w:val="24"/>
                <w:lang w:eastAsia="ru-RU"/>
              </w:rPr>
            </w:pPr>
          </w:p>
        </w:tc>
        <w:tc>
          <w:tcPr>
            <w:tcW w:w="2092" w:type="dxa"/>
          </w:tcPr>
          <w:p w:rsidR="000D3CA8" w:rsidRPr="009E1AF5" w:rsidRDefault="000D3CA8" w:rsidP="000D3CA8">
            <w:pPr>
              <w:jc w:val="center"/>
              <w:rPr>
                <w:rFonts w:ascii="Times New Roman" w:eastAsia="Times New Roman" w:hAnsi="Times New Roman" w:cs="Times New Roman"/>
                <w:sz w:val="24"/>
                <w:szCs w:val="24"/>
                <w:lang w:eastAsia="ru-RU"/>
              </w:rPr>
            </w:pP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Промышленная</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Научно-производственная &lt;*&gt;</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0D3CA8" w:rsidTr="000D3CA8">
        <w:tc>
          <w:tcPr>
            <w:tcW w:w="5495"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Коммунально-складская</w:t>
            </w:r>
          </w:p>
        </w:tc>
        <w:tc>
          <w:tcPr>
            <w:tcW w:w="1984"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________________</w:t>
      </w:r>
    </w:p>
    <w:p w:rsidR="004D4525" w:rsidRDefault="009E1AF5" w:rsidP="004D4525">
      <w:pPr>
        <w:pStyle w:val="a3"/>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 xml:space="preserve">&lt;*&gt; Без учета опытных полей и полигонов, резервных территорий </w:t>
      </w:r>
      <w:r w:rsidR="004D4525">
        <w:rPr>
          <w:rFonts w:ascii="Times New Roman" w:hAnsi="Times New Roman" w:cs="Times New Roman"/>
          <w:sz w:val="24"/>
          <w:szCs w:val="24"/>
          <w:lang w:eastAsia="ru-RU"/>
        </w:rPr>
        <w:t>и санитарно-защитных зон.</w:t>
      </w:r>
      <w:r w:rsidR="004D4525">
        <w:rPr>
          <w:rFonts w:ascii="Times New Roman" w:hAnsi="Times New Roman" w:cs="Times New Roman"/>
          <w:sz w:val="24"/>
          <w:szCs w:val="24"/>
          <w:lang w:eastAsia="ru-RU"/>
        </w:rPr>
        <w:br/>
      </w:r>
    </w:p>
    <w:p w:rsidR="004D4525" w:rsidRDefault="009E1AF5" w:rsidP="004D4525">
      <w:pPr>
        <w:pStyle w:val="a3"/>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Примечания:</w:t>
      </w:r>
    </w:p>
    <w:p w:rsidR="004D4525"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p w:rsidR="004D4525"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D4525"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D4525"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3. Границами кварталов являются красные линии.</w:t>
      </w:r>
    </w:p>
    <w:p w:rsidR="009E1AF5" w:rsidRDefault="009E1AF5" w:rsidP="004D4525">
      <w:pPr>
        <w:pStyle w:val="a3"/>
        <w:ind w:firstLine="708"/>
        <w:jc w:val="both"/>
        <w:rPr>
          <w:lang w:eastAsia="ru-RU"/>
        </w:rPr>
      </w:pPr>
      <w:r w:rsidRPr="004D4525">
        <w:rPr>
          <w:rFonts w:ascii="Times New Roman" w:hAnsi="Times New Roman" w:cs="Times New Roman"/>
          <w:sz w:val="24"/>
          <w:szCs w:val="24"/>
          <w:lang w:eastAsia="ru-RU"/>
        </w:rPr>
        <w:lastRenderedPageBreak/>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r w:rsidRPr="004D4525">
        <w:rPr>
          <w:rFonts w:ascii="Times New Roman" w:hAnsi="Times New Roman" w:cs="Times New Roman"/>
          <w:sz w:val="24"/>
          <w:szCs w:val="24"/>
          <w:lang w:eastAsia="ru-RU"/>
        </w:rPr>
        <w:br/>
      </w:r>
      <w:r w:rsidRPr="009E1AF5">
        <w:rPr>
          <w:lang w:eastAsia="ru-RU"/>
        </w:rPr>
        <w:br/>
      </w: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ind w:firstLine="708"/>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4D4525" w:rsidRDefault="004D4525" w:rsidP="004D4525">
      <w:pPr>
        <w:pStyle w:val="a3"/>
        <w:jc w:val="both"/>
        <w:rPr>
          <w:lang w:eastAsia="ru-RU"/>
        </w:rPr>
      </w:pPr>
    </w:p>
    <w:p w:rsidR="000D3CA8" w:rsidRDefault="000D3CA8" w:rsidP="004D4525">
      <w:pPr>
        <w:pStyle w:val="a3"/>
        <w:ind w:left="4956"/>
        <w:rPr>
          <w:rFonts w:ascii="Times New Roman" w:eastAsia="Times New Roman" w:hAnsi="Times New Roman" w:cs="Times New Roman"/>
          <w:sz w:val="28"/>
          <w:szCs w:val="28"/>
          <w:lang w:eastAsia="ru-RU"/>
        </w:rPr>
      </w:pPr>
    </w:p>
    <w:p w:rsidR="000D3CA8" w:rsidRDefault="000D3CA8" w:rsidP="004D4525">
      <w:pPr>
        <w:pStyle w:val="a3"/>
        <w:ind w:left="4956"/>
        <w:rPr>
          <w:rFonts w:ascii="Times New Roman" w:eastAsia="Times New Roman" w:hAnsi="Times New Roman" w:cs="Times New Roman"/>
          <w:sz w:val="28"/>
          <w:szCs w:val="28"/>
          <w:lang w:eastAsia="ru-RU"/>
        </w:rPr>
      </w:pPr>
    </w:p>
    <w:p w:rsidR="000D3CA8" w:rsidRDefault="000D3CA8" w:rsidP="004D4525">
      <w:pPr>
        <w:pStyle w:val="a3"/>
        <w:ind w:left="4956"/>
        <w:rPr>
          <w:rFonts w:ascii="Times New Roman" w:eastAsia="Times New Roman" w:hAnsi="Times New Roman" w:cs="Times New Roman"/>
          <w:sz w:val="28"/>
          <w:szCs w:val="28"/>
          <w:lang w:eastAsia="ru-RU"/>
        </w:rPr>
      </w:pPr>
    </w:p>
    <w:p w:rsidR="000D3CA8" w:rsidRDefault="000D3CA8" w:rsidP="004D4525">
      <w:pPr>
        <w:pStyle w:val="a3"/>
        <w:ind w:left="4956"/>
        <w:rPr>
          <w:rFonts w:ascii="Times New Roman" w:eastAsia="Times New Roman" w:hAnsi="Times New Roman" w:cs="Times New Roman"/>
          <w:sz w:val="28"/>
          <w:szCs w:val="28"/>
          <w:lang w:eastAsia="ru-RU"/>
        </w:rPr>
      </w:pPr>
    </w:p>
    <w:p w:rsidR="004D4525" w:rsidRDefault="004D4525" w:rsidP="004D4525">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Г</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4D4525" w:rsidRDefault="004D4525" w:rsidP="004D4525">
      <w:pPr>
        <w:pStyle w:val="a3"/>
        <w:ind w:left="4248" w:firstLine="708"/>
        <w:jc w:val="both"/>
        <w:rPr>
          <w:rFonts w:ascii="Times New Roman" w:hAnsi="Times New Roman" w:cs="Times New Roman"/>
          <w:sz w:val="28"/>
          <w:szCs w:val="28"/>
        </w:rPr>
      </w:pPr>
    </w:p>
    <w:p w:rsidR="004D4525" w:rsidRDefault="004D4525" w:rsidP="004D4525">
      <w:pPr>
        <w:pStyle w:val="a3"/>
        <w:jc w:val="center"/>
        <w:rPr>
          <w:rFonts w:ascii="Times New Roman" w:hAnsi="Times New Roman" w:cs="Times New Roman"/>
          <w:sz w:val="28"/>
          <w:szCs w:val="28"/>
        </w:rPr>
      </w:pPr>
      <w:r>
        <w:rPr>
          <w:rFonts w:ascii="Times New Roman" w:hAnsi="Times New Roman" w:cs="Times New Roman"/>
          <w:sz w:val="28"/>
          <w:szCs w:val="28"/>
        </w:rPr>
        <w:t>Плотность застройки кварталов, занимаемые промышленными, сельскохозяйственными и другими производственными объектами</w:t>
      </w:r>
    </w:p>
    <w:p w:rsidR="004D4525" w:rsidRDefault="004D4525" w:rsidP="004D4525">
      <w:pPr>
        <w:pStyle w:val="a3"/>
        <w:jc w:val="both"/>
        <w:rPr>
          <w:rFonts w:ascii="Times New Roman" w:hAnsi="Times New Roman" w:cs="Times New Roman"/>
          <w:sz w:val="28"/>
          <w:szCs w:val="28"/>
          <w:lang w:eastAsia="ru-RU"/>
        </w:rPr>
      </w:pPr>
    </w:p>
    <w:p w:rsidR="009E1AF5" w:rsidRPr="004D4525" w:rsidRDefault="009E1AF5" w:rsidP="004D4525">
      <w:pPr>
        <w:pStyle w:val="a3"/>
        <w:jc w:val="center"/>
        <w:rPr>
          <w:rFonts w:ascii="Times New Roman" w:hAnsi="Times New Roman" w:cs="Times New Roman"/>
          <w:sz w:val="28"/>
          <w:szCs w:val="28"/>
          <w:lang w:eastAsia="ru-RU"/>
        </w:rPr>
      </w:pPr>
      <w:r w:rsidRPr="004D4525">
        <w:rPr>
          <w:rFonts w:ascii="Times New Roman" w:hAnsi="Times New Roman" w:cs="Times New Roman"/>
          <w:sz w:val="28"/>
          <w:szCs w:val="28"/>
          <w:lang w:eastAsia="ru-RU"/>
        </w:rPr>
        <w:t>Показатели минимальной плотности застройки площадок промышленных предприятий</w:t>
      </w:r>
    </w:p>
    <w:p w:rsidR="009E1AF5" w:rsidRDefault="009E1AF5" w:rsidP="004D4525">
      <w:pPr>
        <w:pStyle w:val="a3"/>
        <w:jc w:val="right"/>
        <w:rPr>
          <w:rFonts w:ascii="Times New Roman" w:hAnsi="Times New Roman" w:cs="Times New Roman"/>
          <w:sz w:val="28"/>
          <w:szCs w:val="28"/>
          <w:lang w:eastAsia="ru-RU"/>
        </w:rPr>
      </w:pPr>
      <w:r w:rsidRPr="004D4525">
        <w:rPr>
          <w:rFonts w:ascii="Times New Roman" w:hAnsi="Times New Roman" w:cs="Times New Roman"/>
          <w:sz w:val="28"/>
          <w:szCs w:val="28"/>
          <w:lang w:eastAsia="ru-RU"/>
        </w:rPr>
        <w:br/>
        <w:t>Таблица Г-1</w:t>
      </w:r>
    </w:p>
    <w:tbl>
      <w:tblPr>
        <w:tblStyle w:val="a9"/>
        <w:tblW w:w="0" w:type="auto"/>
        <w:tblLook w:val="04A0" w:firstRow="1" w:lastRow="0" w:firstColumn="1" w:lastColumn="0" w:noHBand="0" w:noVBand="1"/>
      </w:tblPr>
      <w:tblGrid>
        <w:gridCol w:w="2943"/>
        <w:gridCol w:w="4536"/>
        <w:gridCol w:w="2092"/>
      </w:tblGrid>
      <w:tr w:rsidR="000D3CA8" w:rsidTr="000D3CA8">
        <w:tc>
          <w:tcPr>
            <w:tcW w:w="2943"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Отрасли промышленности</w:t>
            </w:r>
          </w:p>
        </w:tc>
        <w:tc>
          <w:tcPr>
            <w:tcW w:w="4536"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(производства)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Минимальная плотность застройки, %</w:t>
            </w:r>
          </w:p>
        </w:tc>
      </w:tr>
      <w:tr w:rsidR="000D3CA8" w:rsidTr="000D3CA8">
        <w:tc>
          <w:tcPr>
            <w:tcW w:w="2943"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4536"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Черная металлургия</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трубные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производству огнеупорных изделий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обжигу огнеупорного сырья и производству порошков и мертелей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разделке лома и отходов черных металлов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Химическая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азотной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фосфатных удобрений и другой продукции неорганической химии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содовой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хлорной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прочих продуктов основной химии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вискозных волокон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синтетических волокон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синтетических смол и пластмасс</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изделий из пластмасс и резины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лакокрасочной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34</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продуктов органического синтеза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Бумажная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целлюлозно-бумажные и целлюлозно-картонные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переделочные, бумажные и картонные, работающие на привозной целлюлозе и макулатуре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Энергетическая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электростанции мощностью более 2000 МВт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 без градирен</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атомные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29</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 при наличии градирен</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атомные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электростанции мощностью до 2000 МВт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 без градирен</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атомные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 при наличии градирен</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атомные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ГРЭС 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теплоэлектроцентрали при наличии градирен</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 мощностью до 500 МВт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 мощностью от 500 до 1000 МВт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мощностью более 1000 МВт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твердом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29</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газомазутном топливе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Электротехническая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электродвигателей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крупных электрических машин и турбогенераторов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высоковольтной аппаратуры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низковольтной аппаратуры и светотехнического оборудования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трансформаторов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кабельной продукции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электроламповые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электроизоляционных материалов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аккумуляторные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полупроводниковых приборов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Радиопромышленность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радиопромышленности при общей площади производственных зданий</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100 тыс. кв. м</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100 тыс. кв. м</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Электронная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электронной промышленности</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 предприятия, расположенные в одном здании (корпус, завод)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 предприятия, расположенные в нескольких зданиях</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одноэтажных</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многоэтажных</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Приборостроение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приборостроения, средств автоматизации и систем управления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а) при общей площади производственных </w:t>
            </w:r>
            <w:r w:rsidRPr="009E1AF5">
              <w:rPr>
                <w:rFonts w:ascii="Times New Roman" w:eastAsia="Times New Roman" w:hAnsi="Times New Roman" w:cs="Times New Roman"/>
                <w:sz w:val="24"/>
                <w:szCs w:val="24"/>
                <w:lang w:eastAsia="ru-RU"/>
              </w:rPr>
              <w:lastRenderedPageBreak/>
              <w:t>зданий 100 тыс. кв. м</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 то же, более 100 тыс. кв. м</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при применении ртути и стекловарения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Медицинская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химико-фармацевтические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медико-инструментальные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43</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Тяжелое машиностроение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подъемно-транспортного оборудования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Химическое машиностроение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оборудования и арматуры для целлюлозно-бумажной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промышленной трубопроводной арматуры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Станкостроение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металлорежущих станков, деревообрабатывающего оборудования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rPr>
                <w:rFonts w:ascii="Times New Roman" w:eastAsia="Times New Roman" w:hAnsi="Times New Roman" w:cs="Times New Roman"/>
                <w:sz w:val="24"/>
                <w:szCs w:val="24"/>
                <w:lang w:eastAsia="ru-RU"/>
              </w:rPr>
            </w:pP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инструментальные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искусственных алмазов, абразивных материалов и инструментов из них</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литья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поковок и штамповок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сварных конструкций для машиностроения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изделий общемашиностроительного применения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Автомобильная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автосборочные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автомобильного моторостроения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агрегатов, узлов, запчастей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Строительное и дорожное машиностроение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пневматического, электрического инструмента и средств малой механизации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оборудования для лесозаготовительной и торфяной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коммунального машиностроения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Машиностроение для легкой и пищевой промышленности</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технологического оборудования для легкой, текстильной и пищевой промышленности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технологического оборудования для торговли и общественного питания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бытовых приборов и машин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Речной флот</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судоремонтные речных судов с годовым выпуском, тыс. т/год: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20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20 - 40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40 - 60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 и более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речные порты:</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 и II категорий</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ковшовом варианте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русловом варианте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III и IV категорий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Лесная и деревообрабатывающая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лесозаготовительные с примыканием к железной дороге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переработки древесины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переработкой древесины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лесозаготовительные с примыканием к водным транспортным путям при отправке леса в хлыстах</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зимним плотбищем</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зимнего плотбища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44</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при отправке леса в сортиментах</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зимним плотбищем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зимнего плотбища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400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пиломатериалов, стандартных домов, комплектов деталей, столярных изделий и заготовок</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поставке сырья и отправке продукции по железной дороге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поставке сырья по воде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древесно-стружечных плит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фанеры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мебельные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53</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Легкая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льнозаводы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пенькозаводы (без полей сушки)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текстильные комбинаты с одноэтажными главными корпусами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текстильные фабрики, размещенные в одноэтажных корпусах, при общей площади главного производственного корпуса, тыс. кв. м</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50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свыше 50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текстильной галантереи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швейно-трикотажные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швейные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кожевенные и первичной обработки кожсырья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двухэтажные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искусственных кож, обувных картонов и пленочных материалов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кожгалантерейные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обувные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многоэтажные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фурнитуры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Пищевая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хлеба и хлебобулочных изделий производственной мощностью, т/сутки</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45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45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кондитерских изделий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маргариновой продукции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плодоовощных консервов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пива, солода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этилового спирта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водки и ликероводочных изделий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Мясомолочная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мяса (с цехами убоя и обескровливания)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мясных консервов, колбас, копченостей и других мясных продуктов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rPr>
                <w:rFonts w:ascii="Times New Roman" w:eastAsia="Times New Roman" w:hAnsi="Times New Roman" w:cs="Times New Roman"/>
                <w:sz w:val="24"/>
                <w:szCs w:val="24"/>
                <w:lang w:eastAsia="ru-RU"/>
              </w:rPr>
            </w:pP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переработке молока производственной мощностью, т/смену</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100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100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сухого обезжиренного молока производственной мощностью, т/смену</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молочных консервов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сыра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Рыбное хозяйство</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рыбоперерабатывающие производственной мощностью, т/сутки, до</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10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рыбные порты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Микробиологическая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гидролизно-дрожжевые, белково-витаминных концентратов и по производству премиксов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r w:rsidRPr="009E1AF5">
              <w:rPr>
                <w:rFonts w:ascii="Times New Roman" w:eastAsia="Times New Roman" w:hAnsi="Times New Roman" w:cs="Times New Roman"/>
                <w:sz w:val="24"/>
                <w:szCs w:val="24"/>
                <w:lang w:eastAsia="ru-RU"/>
              </w:rPr>
              <w:br/>
              <w:t>45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Заготовительное хозяйство</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мелькомбинаты, крупозаводы, комбинированные кормовые заводы, хлебоприемные предприятия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комбинаты хлебопродуктов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Местная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ремонтные предприятия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грузовых автомобилей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строительных машин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художественной керамики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художественных изделий из металла и камня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игрушек и сувениров из дерева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игрушек из металла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швейных изделий</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зданиях до двух этажей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74</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зданиях более двух этажей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Промышленность строительных материалов</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цементные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сухим способом производства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мокрым способом производства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асбестоцементные изделия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крупных блоков, панелей и других конструкций из ячеистого, плотного силикатобетона,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железобетонных конструкций производственной мощностью 150 тыс. куб. м/год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обожженного глиняного кирпича и керамических блоков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силикатного кирпича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керамических плиток для полов, облицовочных глазурованных плиток, керамических изделий для облицовки фасадов зданий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rPr>
                <w:rFonts w:ascii="Times New Roman" w:eastAsia="Times New Roman" w:hAnsi="Times New Roman" w:cs="Times New Roman"/>
                <w:sz w:val="24"/>
                <w:szCs w:val="24"/>
                <w:lang w:eastAsia="ru-RU"/>
              </w:rPr>
            </w:pP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керамических канализационных и дренажных труб</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гравийно-сортировочные по разработке месторождений способом гидромеханизации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50 - 1000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 (сборно-разборные)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гравийно-сортировочные при разработке месторождений экскаваторным способом производственной мощностью 500 - 1000 тыс. куб. м/год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дробильно-сортировочные по переработке прочных однородных пород производственной мощностью,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600 - 1600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 (сборно-разборные)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аглопоритового гравия из зол ТЭЦ и керамзита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вспученного перлита (с производством перлитобитумных плит) при применении в качестве топлива мазута (угля)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минеральной ваты и изделий из нее, вермикулитовых и перлитовых тепло- и звукоизоляционных изделий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извести, гипса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известняковой муки и сыромолотого гипса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стекла оконного, полированного, архитектурно-строительного, технического и стекловолокна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обогатительные кварцевого песка производственной мощностью 150 - 300 тыс. т/год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стальных строительных конструкций (в том числе из труб)</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алюминиевых строительных конструкций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монтажных (для КИП и автоматики, сантехнических) и электромонтажных заготовок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технологических металлоконструкций и узлов трубопроводов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48</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Строительная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строительных машин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опорные базы общестроительных организаций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опорные базы специализированных организаций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автотранспортные предприятия строительных организаций на 200 специализированных большегрузных автомобилей и автопоездов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стоянки (гаражи)</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150 автомобилей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 автомобилей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Обслуживание сельскохозяйственной техники</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грузовых автомобилей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станции технического обслуживания грузовых автомобилей</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станции технического обслуживания тракторов, бульдозеров и других спецмашин</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базы торговые областные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базы минеральных удобрений, известковых материалов, ядохимикатов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 химических средств защиты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Транспорт и дорожное хозяйство</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капитальному ремонту грузовых автомобилей мощностью 2 - 10 тыс. капитальных ремонтов в 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автобусов с применением готовых агрегатов мощностью 1 - 2 тыс. ремонтов в 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агрегатов легковых автомобилей мощностью 30 - 60 тыс. капитальных ремонтов в 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грузовые автотранспортные на 200 автомобилей при независимом выезде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грузовые автотранспортные на 300 и 500 автомобилей при независимом выезде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автобусные парки при количестве автобусов</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таксомоторные парки при количестве автомобилей</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грузовые автостанции при отправке грузов 500 - 1500 т/сутки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станции технического обслуживания легковых автомобилей при количестве постов</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автозаправочные станции при количестве заправок в сутки</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200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дорожно-ремонтные пункты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29</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дорожные участки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с дорожно-ремонтным пунктом</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 с дорожно-ремонтным пунктом технической помощи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34</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дорожно-строительное управление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цементно-бетонные производительностью, тыс. куб. м/год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42</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асфальтобетонные производительностью, тыс. т/год</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44</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битумные базы</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прирельсовые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31</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притрассовые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базы песка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48</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полигоны для изготовления железобетонных конструкций мощностью 4 тыс. куб. м/год</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Бытовое обслуживание</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специализированные промышленные предприятия общей площадью производственных зданий более 2000 кв. м</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изготовлению и ремонту одежды, ремонту телерадиоаппаратуры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изготовлению и ремонту обуви, ремонту сложной бытовой техники, химчистки и крашения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943" w:type="dxa"/>
          </w:tcPr>
          <w:p w:rsidR="000D3CA8" w:rsidRPr="009E1AF5" w:rsidRDefault="000D3CA8" w:rsidP="000D3CA8">
            <w:pPr>
              <w:rPr>
                <w:rFonts w:ascii="Times New Roman" w:eastAsia="Times New Roman" w:hAnsi="Times New Roman" w:cs="Times New Roman"/>
                <w:sz w:val="24"/>
                <w:szCs w:val="24"/>
                <w:lang w:eastAsia="ru-RU"/>
              </w:rPr>
            </w:pP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и изготовлению мебели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943"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Полиграфическая промышленность</w:t>
            </w:r>
          </w:p>
        </w:tc>
        <w:tc>
          <w:tcPr>
            <w:tcW w:w="4536"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газетно-журнальные, книжные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bl>
    <w:p w:rsidR="000D3CA8" w:rsidRPr="004D4525" w:rsidRDefault="000D3CA8" w:rsidP="000D3CA8">
      <w:pPr>
        <w:pStyle w:val="a3"/>
        <w:jc w:val="both"/>
        <w:rPr>
          <w:rFonts w:ascii="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4"/>
        <w:gridCol w:w="5035"/>
        <w:gridCol w:w="1906"/>
      </w:tblGrid>
      <w:tr w:rsidR="009E1AF5" w:rsidRPr="009E1AF5" w:rsidTr="000D3CA8">
        <w:trPr>
          <w:trHeight w:val="15"/>
          <w:tblCellSpacing w:w="15" w:type="dxa"/>
        </w:trPr>
        <w:tc>
          <w:tcPr>
            <w:tcW w:w="2459" w:type="dxa"/>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5005" w:type="dxa"/>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c>
          <w:tcPr>
            <w:tcW w:w="1861" w:type="dxa"/>
            <w:vAlign w:val="center"/>
            <w:hideMark/>
          </w:tcPr>
          <w:p w:rsidR="009E1AF5" w:rsidRPr="009E1AF5" w:rsidRDefault="009E1AF5" w:rsidP="009E1AF5">
            <w:pPr>
              <w:spacing w:after="0" w:line="240" w:lineRule="auto"/>
              <w:rPr>
                <w:rFonts w:ascii="Times New Roman" w:eastAsia="Times New Roman" w:hAnsi="Times New Roman" w:cs="Times New Roman"/>
                <w:sz w:val="2"/>
                <w:szCs w:val="24"/>
                <w:lang w:eastAsia="ru-RU"/>
              </w:rPr>
            </w:pPr>
          </w:p>
        </w:tc>
      </w:tr>
    </w:tbl>
    <w:p w:rsidR="009E1AF5" w:rsidRDefault="009E1AF5" w:rsidP="004D4525">
      <w:pPr>
        <w:pStyle w:val="a3"/>
        <w:jc w:val="center"/>
        <w:rPr>
          <w:rFonts w:ascii="Times New Roman" w:hAnsi="Times New Roman" w:cs="Times New Roman"/>
          <w:sz w:val="28"/>
          <w:szCs w:val="28"/>
          <w:lang w:eastAsia="ru-RU"/>
        </w:rPr>
      </w:pPr>
      <w:r w:rsidRPr="004D4525">
        <w:rPr>
          <w:rFonts w:ascii="Times New Roman" w:hAnsi="Times New Roman" w:cs="Times New Roman"/>
          <w:sz w:val="28"/>
          <w:szCs w:val="28"/>
          <w:lang w:eastAsia="ru-RU"/>
        </w:rPr>
        <w:t>Показатели минимальной плотности застройки площадок сельскохозяйственных предприятий</w:t>
      </w:r>
    </w:p>
    <w:p w:rsidR="004D4525" w:rsidRPr="004D4525" w:rsidRDefault="004D4525" w:rsidP="004D4525">
      <w:pPr>
        <w:pStyle w:val="a3"/>
        <w:jc w:val="center"/>
        <w:rPr>
          <w:rFonts w:ascii="Times New Roman" w:hAnsi="Times New Roman" w:cs="Times New Roman"/>
          <w:sz w:val="28"/>
          <w:szCs w:val="28"/>
          <w:lang w:eastAsia="ru-RU"/>
        </w:rPr>
      </w:pPr>
    </w:p>
    <w:p w:rsidR="009E1AF5" w:rsidRDefault="009E1AF5" w:rsidP="004D4525">
      <w:pPr>
        <w:pStyle w:val="a3"/>
        <w:jc w:val="right"/>
        <w:rPr>
          <w:rFonts w:ascii="Times New Roman" w:hAnsi="Times New Roman" w:cs="Times New Roman"/>
          <w:sz w:val="28"/>
          <w:szCs w:val="28"/>
          <w:lang w:eastAsia="ru-RU"/>
        </w:rPr>
      </w:pPr>
      <w:r w:rsidRPr="004D4525">
        <w:rPr>
          <w:rFonts w:ascii="Times New Roman" w:hAnsi="Times New Roman" w:cs="Times New Roman"/>
          <w:sz w:val="28"/>
          <w:szCs w:val="28"/>
          <w:lang w:eastAsia="ru-RU"/>
        </w:rPr>
        <w:t>Таблица Г-2</w:t>
      </w:r>
    </w:p>
    <w:tbl>
      <w:tblPr>
        <w:tblStyle w:val="a9"/>
        <w:tblW w:w="0" w:type="auto"/>
        <w:tblLook w:val="04A0" w:firstRow="1" w:lastRow="0" w:firstColumn="1" w:lastColumn="0" w:noHBand="0" w:noVBand="1"/>
      </w:tblPr>
      <w:tblGrid>
        <w:gridCol w:w="2802"/>
        <w:gridCol w:w="4677"/>
        <w:gridCol w:w="2092"/>
      </w:tblGrid>
      <w:tr w:rsidR="000D3CA8" w:rsidTr="000D3CA8">
        <w:tc>
          <w:tcPr>
            <w:tcW w:w="280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Отрасли сельского хозяйства</w:t>
            </w:r>
          </w:p>
        </w:tc>
        <w:tc>
          <w:tcPr>
            <w:tcW w:w="4677"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Минимальная плотность застройки, %</w:t>
            </w:r>
          </w:p>
        </w:tc>
      </w:tr>
      <w:tr w:rsidR="000D3CA8" w:rsidTr="000D3CA8">
        <w:tc>
          <w:tcPr>
            <w:tcW w:w="280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4677"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Крупного рогатого скота</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молочные при привязном содержании коров</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количество коров в стаде 50 - 60%</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 &lt;*&gt; / 45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800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 / 50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количество коров в стаде 90%</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51 / 45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800 и 1200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 / 49</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молочные при беспривязном содержании коров</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количество коров в стаде 50, 60 и 90%</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800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53</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1200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2000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мясные и мясные репродукторные на 800 и 1200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 &lt;**&gt; / 35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6000 и 12000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выращивания телят, доращивания и откорма молодняка</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6000 и 12000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откорма крупного рогатого скота</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34</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откормочные площадки на 2000 скотомест</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племенные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молочные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800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400, 600 и 800 коров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выращивания ремонтных телок</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1000 и 2000 скотомест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Свиноводческие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товарные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репродукторные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откормочные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6000 и 12000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39</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законченным производственным циклом на 2000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племенные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Овцеводческие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размещаемые на одной площадке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шерстные, шерстно-мясные, мясо-сальные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5000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мясо-шерстные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шубные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1200 маток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откормочные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откормочные площадки для получения каракульчи</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5000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законченным оборотом стада</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мясо-шерстные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мясо-шерстно-молочные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2000 и 4000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63</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шубные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1600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67</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Козоводческие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пуховые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63</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3000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67</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шерстные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3600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64</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Коневодческие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50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39</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150 голов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Птицеводческие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яичного направления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200 тыс. кур-несушек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300 тыс. кур-несушек</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мясного направления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бройлерные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3 и 6 млн бройлеров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 &lt;***&gt; / 43</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утиные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65 тыс. утят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31</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индейководческие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250 тыс. индюшат</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племенные</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яичного направления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племзавод на 50 тыс. кур</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взрослой птицы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ремонтного молодняка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мясного направления</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племзавод на 50 тыс. кур</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взрослой птицы</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ремонтного молодняка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Звероводческие и кролиководческие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звероводческие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кролиководческие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Тепличные</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многолетние теплицы общей площадью</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 га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54</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 га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56</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 24 и 30 га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однопролетные (ангарные) теплицы общей площадью</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 5 га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ремонту сельскохозяйственной техники</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центральные ремонтные мастерские для хозяйств с парком</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25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50 и 75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100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31</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150 и 200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пункты технического обслуживания бригады или отделения хозяйств с парком</w:t>
            </w:r>
          </w:p>
        </w:tc>
        <w:tc>
          <w:tcPr>
            <w:tcW w:w="2092" w:type="dxa"/>
          </w:tcPr>
          <w:p w:rsidR="000D3CA8" w:rsidRPr="009E1AF5" w:rsidRDefault="000D3CA8" w:rsidP="000D3CA8">
            <w:pPr>
              <w:rPr>
                <w:rFonts w:ascii="Times New Roman" w:eastAsia="Times New Roman" w:hAnsi="Times New Roman" w:cs="Times New Roman"/>
                <w:sz w:val="24"/>
                <w:szCs w:val="24"/>
                <w:lang w:eastAsia="ru-RU"/>
              </w:rPr>
            </w:pP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10, 20 и 30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 40 и более тракторов</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38</w:t>
            </w:r>
          </w:p>
        </w:tc>
      </w:tr>
      <w:tr w:rsidR="000D3CA8" w:rsidTr="000D3CA8">
        <w:tc>
          <w:tcPr>
            <w:tcW w:w="2802"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Прочие предприятия</w:t>
            </w: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переработке или хранению сельскохозяйственной продукции</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комбикормовые</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0D3CA8" w:rsidTr="000D3CA8">
        <w:tc>
          <w:tcPr>
            <w:tcW w:w="2802" w:type="dxa"/>
          </w:tcPr>
          <w:p w:rsidR="000D3CA8" w:rsidRPr="009E1AF5" w:rsidRDefault="000D3CA8" w:rsidP="000D3CA8">
            <w:pPr>
              <w:rPr>
                <w:rFonts w:ascii="Times New Roman" w:eastAsia="Times New Roman" w:hAnsi="Times New Roman" w:cs="Times New Roman"/>
                <w:sz w:val="24"/>
                <w:szCs w:val="24"/>
                <w:lang w:eastAsia="ru-RU"/>
              </w:rPr>
            </w:pPr>
          </w:p>
        </w:tc>
        <w:tc>
          <w:tcPr>
            <w:tcW w:w="4677"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хранению семян и зерна</w:t>
            </w:r>
          </w:p>
        </w:tc>
        <w:tc>
          <w:tcPr>
            <w:tcW w:w="2092"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w:t>
      </w:r>
    </w:p>
    <w:p w:rsidR="004D4525" w:rsidRDefault="009E1AF5" w:rsidP="004D4525">
      <w:pPr>
        <w:pStyle w:val="a3"/>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lastRenderedPageBreak/>
        <w:t>&lt;*&gt; Над чертой приведены показатели для зданий без чердаков, под чертой - с используемыми чердаками.</w:t>
      </w:r>
    </w:p>
    <w:p w:rsidR="004D4525" w:rsidRDefault="004D4525" w:rsidP="004D4525">
      <w:pPr>
        <w:pStyle w:val="a3"/>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 xml:space="preserve"> </w:t>
      </w:r>
      <w:r w:rsidR="009E1AF5" w:rsidRPr="004D4525">
        <w:rPr>
          <w:rFonts w:ascii="Times New Roman" w:hAnsi="Times New Roman" w:cs="Times New Roman"/>
          <w:sz w:val="24"/>
          <w:szCs w:val="24"/>
          <w:lang w:eastAsia="ru-RU"/>
        </w:rPr>
        <w:t>&lt;**&gt; Над чертой приведены показатели при хранении грубых кормов и подстилки под навесами, под чертой - при хранении в скирдах.</w:t>
      </w:r>
    </w:p>
    <w:p w:rsidR="004D4525" w:rsidRDefault="004D4525" w:rsidP="004D4525">
      <w:pPr>
        <w:pStyle w:val="a3"/>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 xml:space="preserve"> </w:t>
      </w:r>
      <w:r w:rsidR="009E1AF5" w:rsidRPr="004D4525">
        <w:rPr>
          <w:rFonts w:ascii="Times New Roman" w:hAnsi="Times New Roman" w:cs="Times New Roman"/>
          <w:sz w:val="24"/>
          <w:szCs w:val="24"/>
          <w:lang w:eastAsia="ru-RU"/>
        </w:rPr>
        <w:t xml:space="preserve">&lt;***&gt; Над чертой приведены показатели для многоэтажных зданий, под </w:t>
      </w:r>
      <w:r>
        <w:rPr>
          <w:rFonts w:ascii="Times New Roman" w:hAnsi="Times New Roman" w:cs="Times New Roman"/>
          <w:sz w:val="24"/>
          <w:szCs w:val="24"/>
          <w:lang w:eastAsia="ru-RU"/>
        </w:rPr>
        <w:t>чертой - для одноэтажных.</w:t>
      </w:r>
      <w:r>
        <w:rPr>
          <w:rFonts w:ascii="Times New Roman" w:hAnsi="Times New Roman" w:cs="Times New Roman"/>
          <w:sz w:val="24"/>
          <w:szCs w:val="24"/>
          <w:lang w:eastAsia="ru-RU"/>
        </w:rPr>
        <w:br/>
      </w:r>
      <w:r>
        <w:rPr>
          <w:rFonts w:ascii="Times New Roman" w:hAnsi="Times New Roman" w:cs="Times New Roman"/>
          <w:sz w:val="24"/>
          <w:szCs w:val="24"/>
          <w:lang w:eastAsia="ru-RU"/>
        </w:rPr>
        <w:br/>
      </w:r>
      <w:r w:rsidR="009E1AF5" w:rsidRPr="004D4525">
        <w:rPr>
          <w:rFonts w:ascii="Times New Roman" w:hAnsi="Times New Roman" w:cs="Times New Roman"/>
          <w:sz w:val="24"/>
          <w:szCs w:val="24"/>
          <w:lang w:eastAsia="ru-RU"/>
        </w:rPr>
        <w:t>Примечания:</w:t>
      </w:r>
      <w:r w:rsidR="009E1AF5" w:rsidRPr="004D4525">
        <w:rPr>
          <w:rFonts w:ascii="Times New Roman" w:hAnsi="Times New Roman" w:cs="Times New Roman"/>
          <w:sz w:val="24"/>
          <w:szCs w:val="24"/>
          <w:lang w:eastAsia="ru-RU"/>
        </w:rPr>
        <w:br/>
        <w:t>     </w:t>
      </w:r>
      <w:r>
        <w:rPr>
          <w:rFonts w:ascii="Times New Roman" w:hAnsi="Times New Roman" w:cs="Times New Roman"/>
          <w:sz w:val="24"/>
          <w:szCs w:val="24"/>
          <w:lang w:eastAsia="ru-RU"/>
        </w:rPr>
        <w:tab/>
      </w:r>
      <w:r w:rsidR="00F15162">
        <w:rPr>
          <w:rFonts w:ascii="Times New Roman" w:hAnsi="Times New Roman" w:cs="Times New Roman"/>
          <w:sz w:val="24"/>
          <w:szCs w:val="24"/>
          <w:lang w:eastAsia="ru-RU"/>
        </w:rPr>
        <w:t>1.</w:t>
      </w:r>
      <w:r w:rsidR="009E1AF5" w:rsidRPr="004D4525">
        <w:rPr>
          <w:rFonts w:ascii="Times New Roman" w:hAnsi="Times New Roman" w:cs="Times New Roman"/>
          <w:sz w:val="24"/>
          <w:szCs w:val="24"/>
          <w:lang w:eastAsia="ru-RU"/>
        </w:rPr>
        <w:t xml:space="preserve">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4.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F15162"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7. При строительстве сельскохозяйственных предприятий на площадке с уклоном свыше 3%, просадочных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9E1AF5" w:rsidRDefault="009E1AF5" w:rsidP="004D4525">
      <w:pPr>
        <w:pStyle w:val="a3"/>
        <w:ind w:firstLine="708"/>
        <w:jc w:val="both"/>
        <w:rPr>
          <w:rFonts w:ascii="Times New Roman" w:hAnsi="Times New Roman" w:cs="Times New Roman"/>
          <w:sz w:val="24"/>
          <w:szCs w:val="24"/>
          <w:lang w:eastAsia="ru-RU"/>
        </w:rPr>
      </w:pPr>
      <w:r w:rsidRPr="004D4525">
        <w:rPr>
          <w:rFonts w:ascii="Times New Roman" w:hAnsi="Times New Roman" w:cs="Times New Roman"/>
          <w:sz w:val="24"/>
          <w:szCs w:val="24"/>
          <w:lang w:eastAsia="ru-RU"/>
        </w:rPr>
        <w:t>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15162" w:rsidRDefault="00F15162" w:rsidP="004D4525">
      <w:pPr>
        <w:pStyle w:val="a3"/>
        <w:ind w:firstLine="708"/>
        <w:jc w:val="both"/>
        <w:rPr>
          <w:rFonts w:ascii="Times New Roman" w:hAnsi="Times New Roman" w:cs="Times New Roman"/>
          <w:sz w:val="24"/>
          <w:szCs w:val="24"/>
          <w:lang w:eastAsia="ru-RU"/>
        </w:rPr>
      </w:pPr>
    </w:p>
    <w:p w:rsidR="00F15162" w:rsidRDefault="00F15162" w:rsidP="004D4525">
      <w:pPr>
        <w:pStyle w:val="a3"/>
        <w:ind w:firstLine="708"/>
        <w:jc w:val="both"/>
        <w:rPr>
          <w:rFonts w:ascii="Times New Roman" w:hAnsi="Times New Roman" w:cs="Times New Roman"/>
          <w:sz w:val="24"/>
          <w:szCs w:val="24"/>
          <w:lang w:eastAsia="ru-RU"/>
        </w:rPr>
      </w:pPr>
    </w:p>
    <w:p w:rsidR="00F15162" w:rsidRDefault="00F15162" w:rsidP="004D4525">
      <w:pPr>
        <w:pStyle w:val="a3"/>
        <w:ind w:firstLine="708"/>
        <w:jc w:val="both"/>
        <w:rPr>
          <w:rFonts w:ascii="Times New Roman" w:hAnsi="Times New Roman" w:cs="Times New Roman"/>
          <w:sz w:val="24"/>
          <w:szCs w:val="24"/>
          <w:lang w:eastAsia="ru-RU"/>
        </w:rPr>
      </w:pPr>
    </w:p>
    <w:p w:rsidR="00F15162" w:rsidRDefault="00F15162" w:rsidP="004D4525">
      <w:pPr>
        <w:pStyle w:val="a3"/>
        <w:ind w:firstLine="708"/>
        <w:jc w:val="both"/>
        <w:rPr>
          <w:rFonts w:ascii="Times New Roman" w:hAnsi="Times New Roman" w:cs="Times New Roman"/>
          <w:sz w:val="24"/>
          <w:szCs w:val="24"/>
          <w:lang w:eastAsia="ru-RU"/>
        </w:rPr>
      </w:pPr>
    </w:p>
    <w:p w:rsidR="00F15162" w:rsidRDefault="00F15162" w:rsidP="004D4525">
      <w:pPr>
        <w:pStyle w:val="a3"/>
        <w:ind w:firstLine="708"/>
        <w:jc w:val="both"/>
        <w:rPr>
          <w:rFonts w:ascii="Times New Roman" w:hAnsi="Times New Roman" w:cs="Times New Roman"/>
          <w:sz w:val="24"/>
          <w:szCs w:val="24"/>
          <w:lang w:eastAsia="ru-RU"/>
        </w:rPr>
      </w:pPr>
    </w:p>
    <w:p w:rsidR="00F15162" w:rsidRDefault="00F15162" w:rsidP="004D4525">
      <w:pPr>
        <w:pStyle w:val="a3"/>
        <w:ind w:firstLine="708"/>
        <w:jc w:val="both"/>
        <w:rPr>
          <w:rFonts w:ascii="Times New Roman" w:hAnsi="Times New Roman" w:cs="Times New Roman"/>
          <w:sz w:val="24"/>
          <w:szCs w:val="24"/>
          <w:lang w:eastAsia="ru-RU"/>
        </w:rPr>
      </w:pPr>
    </w:p>
    <w:p w:rsidR="000D3CA8" w:rsidRDefault="000D3CA8" w:rsidP="000D3CA8">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Д</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0D3CA8" w:rsidRDefault="000D3CA8" w:rsidP="000D3CA8">
      <w:pPr>
        <w:pStyle w:val="a3"/>
        <w:rPr>
          <w:lang w:eastAsia="ru-RU"/>
        </w:rPr>
      </w:pPr>
    </w:p>
    <w:p w:rsidR="000D3CA8" w:rsidRPr="000D3CA8" w:rsidRDefault="009E1AF5" w:rsidP="000D3CA8">
      <w:pPr>
        <w:pStyle w:val="a3"/>
        <w:jc w:val="center"/>
        <w:rPr>
          <w:rFonts w:ascii="Times New Roman" w:hAnsi="Times New Roman" w:cs="Times New Roman"/>
          <w:sz w:val="28"/>
          <w:szCs w:val="28"/>
          <w:lang w:eastAsia="ru-RU"/>
        </w:rPr>
      </w:pPr>
      <w:r w:rsidRPr="000D3CA8">
        <w:rPr>
          <w:rFonts w:ascii="Times New Roman" w:hAnsi="Times New Roman" w:cs="Times New Roman"/>
          <w:sz w:val="28"/>
          <w:szCs w:val="28"/>
          <w:lang w:eastAsia="ru-RU"/>
        </w:rPr>
        <w:t>Площадь и размеры земельных участков общетоварных складов</w:t>
      </w:r>
    </w:p>
    <w:p w:rsidR="009E1AF5" w:rsidRPr="000D3CA8" w:rsidRDefault="009E1AF5" w:rsidP="000D3CA8">
      <w:pPr>
        <w:pStyle w:val="a3"/>
        <w:jc w:val="center"/>
        <w:rPr>
          <w:rFonts w:ascii="Times New Roman" w:hAnsi="Times New Roman" w:cs="Times New Roman"/>
          <w:sz w:val="28"/>
          <w:szCs w:val="28"/>
          <w:lang w:eastAsia="ru-RU"/>
        </w:rPr>
      </w:pPr>
      <w:r w:rsidRPr="000D3CA8">
        <w:rPr>
          <w:rFonts w:ascii="Times New Roman" w:hAnsi="Times New Roman" w:cs="Times New Roman"/>
          <w:sz w:val="28"/>
          <w:szCs w:val="28"/>
          <w:lang w:eastAsia="ru-RU"/>
        </w:rPr>
        <w:t>(на 1 тыс. человек)</w:t>
      </w:r>
    </w:p>
    <w:p w:rsidR="009E1AF5" w:rsidRDefault="009E1AF5" w:rsidP="000D3CA8">
      <w:pPr>
        <w:pStyle w:val="a3"/>
        <w:jc w:val="right"/>
        <w:rPr>
          <w:rFonts w:ascii="Times New Roman" w:hAnsi="Times New Roman" w:cs="Times New Roman"/>
          <w:sz w:val="24"/>
          <w:szCs w:val="24"/>
          <w:lang w:eastAsia="ru-RU"/>
        </w:rPr>
      </w:pPr>
      <w:r w:rsidRPr="000D3CA8">
        <w:rPr>
          <w:rFonts w:ascii="Times New Roman" w:hAnsi="Times New Roman" w:cs="Times New Roman"/>
          <w:sz w:val="28"/>
          <w:szCs w:val="28"/>
          <w:lang w:eastAsia="ru-RU"/>
        </w:rPr>
        <w:br/>
      </w:r>
      <w:r w:rsidRPr="000D3CA8">
        <w:rPr>
          <w:rFonts w:ascii="Times New Roman" w:hAnsi="Times New Roman" w:cs="Times New Roman"/>
          <w:sz w:val="24"/>
          <w:szCs w:val="24"/>
          <w:lang w:eastAsia="ru-RU"/>
        </w:rPr>
        <w:t>Таблица Д-1</w:t>
      </w:r>
    </w:p>
    <w:tbl>
      <w:tblPr>
        <w:tblStyle w:val="a9"/>
        <w:tblW w:w="0" w:type="auto"/>
        <w:tblLook w:val="04A0" w:firstRow="1" w:lastRow="0" w:firstColumn="1" w:lastColumn="0" w:noHBand="0" w:noVBand="1"/>
      </w:tblPr>
      <w:tblGrid>
        <w:gridCol w:w="3190"/>
        <w:gridCol w:w="1595"/>
        <w:gridCol w:w="1595"/>
        <w:gridCol w:w="1595"/>
        <w:gridCol w:w="1596"/>
      </w:tblGrid>
      <w:tr w:rsidR="000D3CA8" w:rsidTr="000D3CA8">
        <w:tc>
          <w:tcPr>
            <w:tcW w:w="3190"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 общетоварные</w:t>
            </w:r>
          </w:p>
        </w:tc>
        <w:tc>
          <w:tcPr>
            <w:tcW w:w="3190" w:type="dxa"/>
            <w:gridSpan w:val="2"/>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Площадь складов, кв. м</w:t>
            </w:r>
          </w:p>
        </w:tc>
        <w:tc>
          <w:tcPr>
            <w:tcW w:w="3191" w:type="dxa"/>
            <w:gridSpan w:val="2"/>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кв. м</w:t>
            </w:r>
          </w:p>
        </w:tc>
      </w:tr>
      <w:tr w:rsidR="000D3CA8" w:rsidTr="000D3CA8">
        <w:tc>
          <w:tcPr>
            <w:tcW w:w="3190" w:type="dxa"/>
          </w:tcPr>
          <w:p w:rsidR="000D3CA8" w:rsidRDefault="000D3CA8" w:rsidP="000D3CA8">
            <w:pPr>
              <w:pStyle w:val="a3"/>
              <w:jc w:val="right"/>
              <w:rPr>
                <w:rFonts w:ascii="Times New Roman" w:hAnsi="Times New Roman" w:cs="Times New Roman"/>
                <w:sz w:val="24"/>
                <w:szCs w:val="24"/>
                <w:lang w:eastAsia="ru-RU"/>
              </w:rPr>
            </w:pP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городов</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сельских поселений</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городов</w:t>
            </w:r>
          </w:p>
        </w:tc>
        <w:tc>
          <w:tcPr>
            <w:tcW w:w="1596"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для сельских поселений</w:t>
            </w:r>
          </w:p>
        </w:tc>
      </w:tr>
      <w:tr w:rsidR="000D3CA8" w:rsidTr="000D3CA8">
        <w:tc>
          <w:tcPr>
            <w:tcW w:w="3190"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Продовольственных товаров</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77</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310 &lt;*&gt;</w:t>
            </w:r>
            <w:r w:rsidRPr="009E1AF5">
              <w:rPr>
                <w:rFonts w:ascii="Times New Roman" w:eastAsia="Times New Roman" w:hAnsi="Times New Roman" w:cs="Times New Roman"/>
                <w:sz w:val="24"/>
                <w:szCs w:val="24"/>
                <w:lang w:eastAsia="ru-RU"/>
              </w:rPr>
              <w:br/>
              <w:t>------------</w:t>
            </w:r>
            <w:r w:rsidRPr="009E1AF5">
              <w:rPr>
                <w:rFonts w:ascii="Times New Roman" w:eastAsia="Times New Roman" w:hAnsi="Times New Roman" w:cs="Times New Roman"/>
                <w:sz w:val="24"/>
                <w:szCs w:val="24"/>
                <w:lang w:eastAsia="ru-RU"/>
              </w:rPr>
              <w:br/>
              <w:t>210</w:t>
            </w:r>
          </w:p>
        </w:tc>
        <w:tc>
          <w:tcPr>
            <w:tcW w:w="1596"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0D3CA8" w:rsidTr="000D3CA8">
        <w:tc>
          <w:tcPr>
            <w:tcW w:w="3190" w:type="dxa"/>
          </w:tcPr>
          <w:p w:rsidR="000D3CA8" w:rsidRPr="009E1AF5" w:rsidRDefault="000D3CA8" w:rsidP="000D3CA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Непродовольственных товаров</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217</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193</w:t>
            </w:r>
          </w:p>
        </w:tc>
        <w:tc>
          <w:tcPr>
            <w:tcW w:w="1595"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740 &lt;*&gt;</w:t>
            </w:r>
            <w:r w:rsidRPr="009E1AF5">
              <w:rPr>
                <w:rFonts w:ascii="Times New Roman" w:eastAsia="Times New Roman" w:hAnsi="Times New Roman" w:cs="Times New Roman"/>
                <w:sz w:val="24"/>
                <w:szCs w:val="24"/>
                <w:lang w:eastAsia="ru-RU"/>
              </w:rPr>
              <w:br/>
              <w:t>-------------</w:t>
            </w:r>
            <w:r w:rsidRPr="009E1AF5">
              <w:rPr>
                <w:rFonts w:ascii="Times New Roman" w:eastAsia="Times New Roman" w:hAnsi="Times New Roman" w:cs="Times New Roman"/>
                <w:sz w:val="24"/>
                <w:szCs w:val="24"/>
                <w:lang w:eastAsia="ru-RU"/>
              </w:rPr>
              <w:br/>
              <w:t>490</w:t>
            </w:r>
          </w:p>
        </w:tc>
        <w:tc>
          <w:tcPr>
            <w:tcW w:w="1596" w:type="dxa"/>
          </w:tcPr>
          <w:p w:rsidR="000D3CA8" w:rsidRPr="009E1AF5" w:rsidRDefault="000D3CA8" w:rsidP="000D3CA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580</w:t>
            </w: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________________</w:t>
      </w:r>
    </w:p>
    <w:p w:rsidR="000D3CA8" w:rsidRDefault="009E1AF5" w:rsidP="000D3CA8">
      <w:pPr>
        <w:pStyle w:val="a3"/>
        <w:jc w:val="both"/>
        <w:rPr>
          <w:rFonts w:ascii="Times New Roman" w:hAnsi="Times New Roman" w:cs="Times New Roman"/>
          <w:sz w:val="24"/>
          <w:szCs w:val="24"/>
          <w:lang w:eastAsia="ru-RU"/>
        </w:rPr>
      </w:pPr>
      <w:r w:rsidRPr="000D3CA8">
        <w:rPr>
          <w:rFonts w:ascii="Times New Roman" w:hAnsi="Times New Roman" w:cs="Times New Roman"/>
          <w:sz w:val="24"/>
          <w:szCs w:val="24"/>
          <w:lang w:eastAsia="ru-RU"/>
        </w:rPr>
        <w:t>&lt;*&gt; В числителе приведены нормы для одноэтажных складов, в знаменателе - для многоэтажных (при средней высоте этажей 6 м).</w:t>
      </w:r>
    </w:p>
    <w:p w:rsidR="000D3CA8" w:rsidRDefault="000D3CA8" w:rsidP="000D3CA8">
      <w:pPr>
        <w:pStyle w:val="a3"/>
        <w:jc w:val="both"/>
        <w:rPr>
          <w:rFonts w:ascii="Times New Roman" w:hAnsi="Times New Roman" w:cs="Times New Roman"/>
          <w:sz w:val="24"/>
          <w:szCs w:val="24"/>
          <w:lang w:eastAsia="ru-RU"/>
        </w:rPr>
      </w:pPr>
    </w:p>
    <w:p w:rsidR="000D3CA8" w:rsidRDefault="009E1AF5" w:rsidP="000D3CA8">
      <w:pPr>
        <w:pStyle w:val="a3"/>
        <w:jc w:val="both"/>
        <w:rPr>
          <w:rFonts w:ascii="Times New Roman" w:hAnsi="Times New Roman" w:cs="Times New Roman"/>
          <w:sz w:val="24"/>
          <w:szCs w:val="24"/>
          <w:lang w:eastAsia="ru-RU"/>
        </w:rPr>
      </w:pPr>
      <w:r w:rsidRPr="000D3CA8">
        <w:rPr>
          <w:rFonts w:ascii="Times New Roman" w:hAnsi="Times New Roman" w:cs="Times New Roman"/>
          <w:sz w:val="24"/>
          <w:szCs w:val="24"/>
          <w:lang w:eastAsia="ru-RU"/>
        </w:rPr>
        <w:t>Примечания:</w:t>
      </w:r>
    </w:p>
    <w:p w:rsidR="000D3CA8" w:rsidRDefault="009E1AF5" w:rsidP="000D3CA8">
      <w:pPr>
        <w:pStyle w:val="a3"/>
        <w:ind w:firstLine="708"/>
        <w:rPr>
          <w:rFonts w:ascii="Times New Roman" w:hAnsi="Times New Roman" w:cs="Times New Roman"/>
          <w:sz w:val="24"/>
          <w:szCs w:val="24"/>
          <w:lang w:eastAsia="ru-RU"/>
        </w:rPr>
      </w:pPr>
      <w:r w:rsidRPr="000D3CA8">
        <w:rPr>
          <w:rFonts w:ascii="Times New Roman" w:hAnsi="Times New Roman" w:cs="Times New Roman"/>
          <w:sz w:val="24"/>
          <w:szCs w:val="24"/>
          <w:lang w:eastAsia="ru-RU"/>
        </w:rPr>
        <w:t>1. При размещении общетоварных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9E1AF5" w:rsidRPr="000D3CA8" w:rsidRDefault="009E1AF5" w:rsidP="000D3CA8">
      <w:pPr>
        <w:pStyle w:val="a3"/>
        <w:ind w:firstLine="708"/>
        <w:rPr>
          <w:rFonts w:ascii="Times New Roman" w:hAnsi="Times New Roman" w:cs="Times New Roman"/>
          <w:sz w:val="24"/>
          <w:szCs w:val="24"/>
          <w:lang w:eastAsia="ru-RU"/>
        </w:rPr>
      </w:pPr>
      <w:r w:rsidRPr="000D3CA8">
        <w:rPr>
          <w:rFonts w:ascii="Times New Roman" w:hAnsi="Times New Roman" w:cs="Times New Roman"/>
          <w:sz w:val="24"/>
          <w:szCs w:val="24"/>
          <w:lang w:eastAsia="ru-RU"/>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D3CA8" w:rsidRDefault="000D3CA8" w:rsidP="000D3CA8">
      <w:pPr>
        <w:pStyle w:val="a3"/>
        <w:rPr>
          <w:rFonts w:ascii="Times New Roman" w:hAnsi="Times New Roman" w:cs="Times New Roman"/>
          <w:sz w:val="28"/>
          <w:szCs w:val="28"/>
          <w:lang w:eastAsia="ru-RU"/>
        </w:rPr>
      </w:pPr>
    </w:p>
    <w:p w:rsidR="009E1AF5" w:rsidRPr="000D3CA8" w:rsidRDefault="009E1AF5" w:rsidP="000D3CA8">
      <w:pPr>
        <w:pStyle w:val="a3"/>
        <w:jc w:val="center"/>
        <w:rPr>
          <w:rFonts w:ascii="Times New Roman" w:hAnsi="Times New Roman" w:cs="Times New Roman"/>
          <w:sz w:val="28"/>
          <w:szCs w:val="28"/>
          <w:lang w:eastAsia="ru-RU"/>
        </w:rPr>
      </w:pPr>
      <w:r w:rsidRPr="000D3CA8">
        <w:rPr>
          <w:rFonts w:ascii="Times New Roman" w:hAnsi="Times New Roman" w:cs="Times New Roman"/>
          <w:sz w:val="28"/>
          <w:szCs w:val="28"/>
          <w:lang w:eastAsia="ru-RU"/>
        </w:rPr>
        <w:t>Вместимость и размеры земельных участков специализированных складов (на 1 тыс. человек)</w:t>
      </w:r>
    </w:p>
    <w:p w:rsidR="009E1AF5" w:rsidRDefault="009E1AF5" w:rsidP="000D3CA8">
      <w:pPr>
        <w:pStyle w:val="a3"/>
        <w:jc w:val="right"/>
        <w:rPr>
          <w:rFonts w:ascii="Times New Roman" w:hAnsi="Times New Roman" w:cs="Times New Roman"/>
          <w:sz w:val="24"/>
          <w:szCs w:val="24"/>
          <w:lang w:eastAsia="ru-RU"/>
        </w:rPr>
      </w:pPr>
      <w:r w:rsidRPr="000D3CA8">
        <w:rPr>
          <w:rFonts w:ascii="Times New Roman" w:hAnsi="Times New Roman" w:cs="Times New Roman"/>
          <w:sz w:val="24"/>
          <w:szCs w:val="24"/>
          <w:lang w:eastAsia="ru-RU"/>
        </w:rPr>
        <w:t>Таблица Д-2</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238"/>
        <w:gridCol w:w="1529"/>
        <w:gridCol w:w="1529"/>
        <w:gridCol w:w="1529"/>
        <w:gridCol w:w="1531"/>
      </w:tblGrid>
      <w:tr w:rsidR="00CE7A09" w:rsidRPr="00CE7A09" w:rsidTr="002707F0">
        <w:trPr>
          <w:tblHeader/>
        </w:trPr>
        <w:tc>
          <w:tcPr>
            <w:tcW w:w="1731" w:type="pct"/>
            <w:vMerge w:val="restart"/>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Склады специализированные</w:t>
            </w:r>
          </w:p>
        </w:tc>
        <w:tc>
          <w:tcPr>
            <w:tcW w:w="1634" w:type="pct"/>
            <w:gridSpan w:val="2"/>
            <w:vAlign w:val="center"/>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Вместимость складов, т</w:t>
            </w:r>
          </w:p>
        </w:tc>
        <w:tc>
          <w:tcPr>
            <w:tcW w:w="1635" w:type="pct"/>
            <w:gridSpan w:val="2"/>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Размеры земельных</w:t>
            </w:r>
          </w:p>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 xml:space="preserve"> участков, м</w:t>
            </w:r>
            <w:r w:rsidRPr="00CE7A09">
              <w:rPr>
                <w:rFonts w:ascii="Times New Roman" w:hAnsi="Times New Roman" w:cs="Times New Roman"/>
                <w:bCs/>
                <w:sz w:val="24"/>
                <w:szCs w:val="24"/>
                <w:vertAlign w:val="superscript"/>
              </w:rPr>
              <w:t>2</w:t>
            </w:r>
          </w:p>
        </w:tc>
      </w:tr>
      <w:tr w:rsidR="00CE7A09" w:rsidRPr="00CE7A09" w:rsidTr="002707F0">
        <w:trPr>
          <w:tblHeader/>
        </w:trPr>
        <w:tc>
          <w:tcPr>
            <w:tcW w:w="1731" w:type="pct"/>
            <w:vMerge/>
            <w:tcBorders>
              <w:bottom w:val="single" w:sz="4" w:space="0" w:color="auto"/>
            </w:tcBorders>
          </w:tcPr>
          <w:p w:rsidR="00CE7A09" w:rsidRPr="00CE7A09" w:rsidRDefault="00CE7A09" w:rsidP="002707F0">
            <w:pPr>
              <w:spacing w:line="240" w:lineRule="exact"/>
              <w:jc w:val="center"/>
              <w:rPr>
                <w:rFonts w:ascii="Times New Roman" w:hAnsi="Times New Roman" w:cs="Times New Roman"/>
                <w:bCs/>
                <w:i/>
                <w:sz w:val="24"/>
                <w:szCs w:val="24"/>
              </w:rPr>
            </w:pPr>
          </w:p>
        </w:tc>
        <w:tc>
          <w:tcPr>
            <w:tcW w:w="817" w:type="pct"/>
            <w:tcBorders>
              <w:bottom w:val="single" w:sz="4" w:space="0" w:color="auto"/>
            </w:tcBorders>
            <w:vAlign w:val="center"/>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для городов</w:t>
            </w:r>
          </w:p>
        </w:tc>
        <w:tc>
          <w:tcPr>
            <w:tcW w:w="817" w:type="pct"/>
            <w:tcBorders>
              <w:bottom w:val="single" w:sz="4" w:space="0" w:color="auto"/>
            </w:tcBorders>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для сельских поселений</w:t>
            </w:r>
          </w:p>
        </w:tc>
        <w:tc>
          <w:tcPr>
            <w:tcW w:w="817" w:type="pct"/>
            <w:tcBorders>
              <w:bottom w:val="single" w:sz="4" w:space="0" w:color="auto"/>
            </w:tcBorders>
            <w:vAlign w:val="center"/>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для городов</w:t>
            </w:r>
          </w:p>
        </w:tc>
        <w:tc>
          <w:tcPr>
            <w:tcW w:w="818" w:type="pct"/>
            <w:tcBorders>
              <w:bottom w:val="single" w:sz="4" w:space="0" w:color="auto"/>
            </w:tcBorders>
          </w:tcPr>
          <w:p w:rsidR="00CE7A09" w:rsidRPr="00CE7A09" w:rsidRDefault="00CE7A09" w:rsidP="002707F0">
            <w:pPr>
              <w:spacing w:line="240" w:lineRule="exact"/>
              <w:jc w:val="center"/>
              <w:rPr>
                <w:rFonts w:ascii="Times New Roman" w:hAnsi="Times New Roman" w:cs="Times New Roman"/>
                <w:bCs/>
                <w:sz w:val="24"/>
                <w:szCs w:val="24"/>
              </w:rPr>
            </w:pPr>
            <w:r w:rsidRPr="00CE7A09">
              <w:rPr>
                <w:rFonts w:ascii="Times New Roman" w:hAnsi="Times New Roman" w:cs="Times New Roman"/>
                <w:bCs/>
                <w:sz w:val="24"/>
                <w:szCs w:val="24"/>
              </w:rPr>
              <w:t>для сельских поселений</w:t>
            </w:r>
          </w:p>
        </w:tc>
      </w:tr>
      <w:tr w:rsidR="00CE7A09" w:rsidRPr="00CE7A09" w:rsidTr="002707F0">
        <w:tc>
          <w:tcPr>
            <w:tcW w:w="1731" w:type="pct"/>
            <w:tcBorders>
              <w:bottom w:val="single" w:sz="4" w:space="0" w:color="auto"/>
            </w:tcBorders>
          </w:tcPr>
          <w:p w:rsidR="00CE7A09" w:rsidRPr="00CE7A09" w:rsidRDefault="00CE7A09" w:rsidP="002707F0">
            <w:pPr>
              <w:ind w:left="97"/>
              <w:rPr>
                <w:rFonts w:ascii="Times New Roman" w:hAnsi="Times New Roman" w:cs="Times New Roman"/>
                <w:bCs/>
                <w:sz w:val="24"/>
                <w:szCs w:val="24"/>
              </w:rPr>
            </w:pPr>
            <w:r w:rsidRPr="00CE7A09">
              <w:rPr>
                <w:rFonts w:ascii="Times New Roman" w:hAnsi="Times New Roman" w:cs="Times New Roman"/>
                <w:bCs/>
                <w:sz w:val="24"/>
                <w:szCs w:val="24"/>
              </w:rPr>
              <w:t xml:space="preserve">Холодильники распределительные (для хранения мяса и мясных продуктов, рыбы и рыбопродуктов, масла, </w:t>
            </w:r>
            <w:r w:rsidRPr="00CE7A09">
              <w:rPr>
                <w:rFonts w:ascii="Times New Roman" w:hAnsi="Times New Roman" w:cs="Times New Roman"/>
                <w:bCs/>
                <w:sz w:val="24"/>
                <w:szCs w:val="24"/>
              </w:rPr>
              <w:lastRenderedPageBreak/>
              <w:t xml:space="preserve">животного жира, молочных продуктов и яиц) </w:t>
            </w:r>
          </w:p>
        </w:tc>
        <w:tc>
          <w:tcPr>
            <w:tcW w:w="817" w:type="pct"/>
            <w:tcBorders>
              <w:bottom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lastRenderedPageBreak/>
              <w:t>27</w:t>
            </w:r>
          </w:p>
        </w:tc>
        <w:tc>
          <w:tcPr>
            <w:tcW w:w="817" w:type="pct"/>
            <w:tcBorders>
              <w:bottom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10</w:t>
            </w:r>
          </w:p>
        </w:tc>
        <w:tc>
          <w:tcPr>
            <w:tcW w:w="817" w:type="pct"/>
            <w:tcBorders>
              <w:bottom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u w:val="single"/>
              </w:rPr>
              <w:t>190*</w:t>
            </w:r>
          </w:p>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70</w:t>
            </w:r>
          </w:p>
        </w:tc>
        <w:tc>
          <w:tcPr>
            <w:tcW w:w="818" w:type="pct"/>
            <w:tcBorders>
              <w:bottom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25</w:t>
            </w:r>
          </w:p>
        </w:tc>
      </w:tr>
      <w:tr w:rsidR="00CE7A09" w:rsidRPr="00CE7A09" w:rsidTr="002707F0">
        <w:trPr>
          <w:trHeight w:val="813"/>
        </w:trPr>
        <w:tc>
          <w:tcPr>
            <w:tcW w:w="1731" w:type="pct"/>
            <w:tcBorders>
              <w:top w:val="single" w:sz="4" w:space="0" w:color="auto"/>
            </w:tcBorders>
          </w:tcPr>
          <w:p w:rsidR="00CE7A09" w:rsidRPr="00CE7A09" w:rsidRDefault="00CE7A09" w:rsidP="002707F0">
            <w:pPr>
              <w:ind w:left="97"/>
              <w:rPr>
                <w:rFonts w:ascii="Times New Roman" w:hAnsi="Times New Roman" w:cs="Times New Roman"/>
                <w:bCs/>
                <w:sz w:val="24"/>
                <w:szCs w:val="24"/>
              </w:rPr>
            </w:pPr>
            <w:r w:rsidRPr="00CE7A09">
              <w:rPr>
                <w:rFonts w:ascii="Times New Roman" w:hAnsi="Times New Roman" w:cs="Times New Roman"/>
                <w:bCs/>
                <w:sz w:val="24"/>
                <w:szCs w:val="24"/>
              </w:rPr>
              <w:lastRenderedPageBreak/>
              <w:t>Фруктохранилища</w:t>
            </w:r>
          </w:p>
          <w:p w:rsidR="00CE7A09" w:rsidRPr="00CE7A09" w:rsidRDefault="00CE7A09" w:rsidP="002707F0">
            <w:pPr>
              <w:ind w:left="97"/>
              <w:rPr>
                <w:rFonts w:ascii="Times New Roman" w:hAnsi="Times New Roman" w:cs="Times New Roman"/>
                <w:bCs/>
                <w:sz w:val="24"/>
                <w:szCs w:val="24"/>
              </w:rPr>
            </w:pPr>
            <w:r w:rsidRPr="00CE7A09">
              <w:rPr>
                <w:rFonts w:ascii="Times New Roman" w:hAnsi="Times New Roman" w:cs="Times New Roman"/>
                <w:bCs/>
                <w:sz w:val="24"/>
                <w:szCs w:val="24"/>
              </w:rPr>
              <w:t>Овощехранилища</w:t>
            </w:r>
          </w:p>
          <w:p w:rsidR="00CE7A09" w:rsidRPr="00CE7A09" w:rsidRDefault="00CE7A09" w:rsidP="002707F0">
            <w:pPr>
              <w:ind w:left="97"/>
              <w:rPr>
                <w:rFonts w:ascii="Times New Roman" w:hAnsi="Times New Roman" w:cs="Times New Roman"/>
                <w:bCs/>
                <w:sz w:val="24"/>
                <w:szCs w:val="24"/>
              </w:rPr>
            </w:pPr>
            <w:r w:rsidRPr="00CE7A09">
              <w:rPr>
                <w:rFonts w:ascii="Times New Roman" w:hAnsi="Times New Roman" w:cs="Times New Roman"/>
                <w:bCs/>
                <w:sz w:val="24"/>
                <w:szCs w:val="24"/>
              </w:rPr>
              <w:t>Картофелехранилища</w:t>
            </w:r>
          </w:p>
        </w:tc>
        <w:tc>
          <w:tcPr>
            <w:tcW w:w="817" w:type="pct"/>
            <w:tcBorders>
              <w:top w:val="single" w:sz="4" w:space="0" w:color="auto"/>
            </w:tcBorders>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 xml:space="preserve">17 </w:t>
            </w:r>
          </w:p>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 xml:space="preserve">54 </w:t>
            </w:r>
          </w:p>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57</w:t>
            </w:r>
          </w:p>
        </w:tc>
        <w:tc>
          <w:tcPr>
            <w:tcW w:w="817" w:type="pct"/>
            <w:tcBorders>
              <w:top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90</w:t>
            </w:r>
          </w:p>
        </w:tc>
        <w:tc>
          <w:tcPr>
            <w:tcW w:w="817" w:type="pct"/>
            <w:tcBorders>
              <w:top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u w:val="single"/>
              </w:rPr>
              <w:t>1300*</w:t>
            </w:r>
          </w:p>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610</w:t>
            </w:r>
          </w:p>
        </w:tc>
        <w:tc>
          <w:tcPr>
            <w:tcW w:w="818" w:type="pct"/>
            <w:tcBorders>
              <w:top w:val="single" w:sz="4" w:space="0" w:color="auto"/>
            </w:tcBorders>
            <w:vAlign w:val="center"/>
          </w:tcPr>
          <w:p w:rsidR="00CE7A09" w:rsidRPr="00CE7A09" w:rsidRDefault="00CE7A09" w:rsidP="002707F0">
            <w:pPr>
              <w:jc w:val="center"/>
              <w:rPr>
                <w:rFonts w:ascii="Times New Roman" w:hAnsi="Times New Roman" w:cs="Times New Roman"/>
                <w:bCs/>
                <w:sz w:val="24"/>
                <w:szCs w:val="24"/>
              </w:rPr>
            </w:pPr>
            <w:r w:rsidRPr="00CE7A09">
              <w:rPr>
                <w:rFonts w:ascii="Times New Roman" w:hAnsi="Times New Roman" w:cs="Times New Roman"/>
                <w:bCs/>
                <w:sz w:val="24"/>
                <w:szCs w:val="24"/>
              </w:rPr>
              <w:t>380</w:t>
            </w: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w:t>
      </w:r>
    </w:p>
    <w:p w:rsidR="00CE7A09" w:rsidRDefault="009E1AF5" w:rsidP="00CE7A09">
      <w:pPr>
        <w:pStyle w:val="a3"/>
        <w:jc w:val="both"/>
        <w:rPr>
          <w:rFonts w:ascii="Times New Roman" w:hAnsi="Times New Roman" w:cs="Times New Roman"/>
          <w:sz w:val="24"/>
          <w:szCs w:val="24"/>
          <w:lang w:eastAsia="ru-RU"/>
        </w:rPr>
      </w:pPr>
      <w:r w:rsidRPr="00CE7A09">
        <w:rPr>
          <w:rFonts w:ascii="Times New Roman" w:hAnsi="Times New Roman" w:cs="Times New Roman"/>
          <w:sz w:val="24"/>
          <w:szCs w:val="24"/>
          <w:lang w:eastAsia="ru-RU"/>
        </w:rPr>
        <w:t>&lt;*&gt; В числителе приведены нормы для одноэтажных складов, в знаменателе - для многоэтажных.</w:t>
      </w:r>
      <w:r w:rsidRPr="00CE7A09">
        <w:rPr>
          <w:rFonts w:ascii="Times New Roman" w:hAnsi="Times New Roman" w:cs="Times New Roman"/>
          <w:sz w:val="24"/>
          <w:szCs w:val="24"/>
          <w:lang w:eastAsia="ru-RU"/>
        </w:rPr>
        <w:br/>
      </w:r>
      <w:r w:rsidRPr="00CE7A09">
        <w:rPr>
          <w:rFonts w:ascii="Times New Roman" w:hAnsi="Times New Roman" w:cs="Times New Roman"/>
          <w:sz w:val="24"/>
          <w:szCs w:val="24"/>
          <w:lang w:eastAsia="ru-RU"/>
        </w:rPr>
        <w:br/>
        <w:t xml:space="preserve">     Примечание: </w:t>
      </w:r>
    </w:p>
    <w:p w:rsidR="009E1AF5" w:rsidRPr="00CE7A09" w:rsidRDefault="009E1AF5" w:rsidP="00CE7A09">
      <w:pPr>
        <w:pStyle w:val="a3"/>
        <w:ind w:firstLine="708"/>
        <w:jc w:val="both"/>
        <w:rPr>
          <w:rFonts w:ascii="Times New Roman" w:hAnsi="Times New Roman" w:cs="Times New Roman"/>
          <w:sz w:val="24"/>
          <w:szCs w:val="24"/>
          <w:lang w:eastAsia="ru-RU"/>
        </w:rPr>
      </w:pPr>
      <w:r w:rsidRPr="00CE7A09">
        <w:rPr>
          <w:rFonts w:ascii="Times New Roman" w:hAnsi="Times New Roman" w:cs="Times New Roman"/>
          <w:sz w:val="24"/>
          <w:szCs w:val="24"/>
          <w:lang w:eastAsia="ru-RU"/>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E7A09" w:rsidRDefault="00CE7A09" w:rsidP="00CE7A09">
      <w:pPr>
        <w:pStyle w:val="a3"/>
        <w:jc w:val="center"/>
        <w:rPr>
          <w:rFonts w:ascii="Times New Roman" w:hAnsi="Times New Roman" w:cs="Times New Roman"/>
          <w:sz w:val="24"/>
          <w:szCs w:val="24"/>
          <w:lang w:eastAsia="ru-RU"/>
        </w:rPr>
      </w:pPr>
    </w:p>
    <w:p w:rsidR="00CE7A09" w:rsidRDefault="009E1AF5" w:rsidP="00CE7A09">
      <w:pPr>
        <w:pStyle w:val="a3"/>
        <w:jc w:val="center"/>
        <w:rPr>
          <w:rFonts w:ascii="Times New Roman" w:hAnsi="Times New Roman" w:cs="Times New Roman"/>
          <w:sz w:val="24"/>
          <w:szCs w:val="24"/>
          <w:lang w:eastAsia="ru-RU"/>
        </w:rPr>
      </w:pPr>
      <w:r w:rsidRPr="00CE7A09">
        <w:rPr>
          <w:rFonts w:ascii="Times New Roman" w:hAnsi="Times New Roman" w:cs="Times New Roman"/>
          <w:sz w:val="24"/>
          <w:szCs w:val="24"/>
          <w:lang w:eastAsia="ru-RU"/>
        </w:rPr>
        <w:t xml:space="preserve">Размеры земельных участков складов строительных материалов и твердого топлива </w:t>
      </w:r>
    </w:p>
    <w:p w:rsidR="009E1AF5" w:rsidRPr="00CE7A09" w:rsidRDefault="009E1AF5" w:rsidP="00CE7A09">
      <w:pPr>
        <w:pStyle w:val="a3"/>
        <w:jc w:val="center"/>
        <w:rPr>
          <w:rFonts w:ascii="Times New Roman" w:hAnsi="Times New Roman" w:cs="Times New Roman"/>
          <w:sz w:val="24"/>
          <w:szCs w:val="24"/>
          <w:lang w:eastAsia="ru-RU"/>
        </w:rPr>
      </w:pPr>
      <w:r w:rsidRPr="00CE7A09">
        <w:rPr>
          <w:rFonts w:ascii="Times New Roman" w:hAnsi="Times New Roman" w:cs="Times New Roman"/>
          <w:sz w:val="24"/>
          <w:szCs w:val="24"/>
          <w:lang w:eastAsia="ru-RU"/>
        </w:rPr>
        <w:t>(на 1 тыс. человек)</w:t>
      </w:r>
    </w:p>
    <w:p w:rsidR="009E1AF5" w:rsidRDefault="009E1AF5" w:rsidP="00CE7A09">
      <w:pPr>
        <w:pStyle w:val="a3"/>
        <w:jc w:val="right"/>
        <w:rPr>
          <w:rFonts w:ascii="Times New Roman" w:hAnsi="Times New Roman" w:cs="Times New Roman"/>
          <w:sz w:val="24"/>
          <w:szCs w:val="24"/>
          <w:lang w:eastAsia="ru-RU"/>
        </w:rPr>
      </w:pPr>
      <w:r w:rsidRPr="00CE7A09">
        <w:rPr>
          <w:rFonts w:ascii="Times New Roman" w:hAnsi="Times New Roman" w:cs="Times New Roman"/>
          <w:sz w:val="24"/>
          <w:szCs w:val="24"/>
          <w:lang w:eastAsia="ru-RU"/>
        </w:rPr>
        <w:t>Таблица Д-3</w:t>
      </w:r>
    </w:p>
    <w:tbl>
      <w:tblPr>
        <w:tblStyle w:val="a9"/>
        <w:tblW w:w="0" w:type="auto"/>
        <w:tblLook w:val="04A0" w:firstRow="1" w:lastRow="0" w:firstColumn="1" w:lastColumn="0" w:noHBand="0" w:noVBand="1"/>
      </w:tblPr>
      <w:tblGrid>
        <w:gridCol w:w="6912"/>
        <w:gridCol w:w="2659"/>
      </w:tblGrid>
      <w:tr w:rsidR="00CE7A09" w:rsidTr="00CE7A09">
        <w:tc>
          <w:tcPr>
            <w:tcW w:w="6912" w:type="dxa"/>
          </w:tcPr>
          <w:p w:rsidR="00CE7A09" w:rsidRPr="009E1AF5" w:rsidRDefault="00CE7A09" w:rsidP="00CE7A0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w:t>
            </w:r>
          </w:p>
        </w:tc>
        <w:tc>
          <w:tcPr>
            <w:tcW w:w="2659" w:type="dxa"/>
          </w:tcPr>
          <w:p w:rsidR="00CE7A09" w:rsidRPr="009E1AF5" w:rsidRDefault="00CE7A09" w:rsidP="00CE7A0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кв. м</w:t>
            </w:r>
          </w:p>
        </w:tc>
      </w:tr>
      <w:tr w:rsidR="00CE7A09" w:rsidTr="00CE7A09">
        <w:tc>
          <w:tcPr>
            <w:tcW w:w="6912" w:type="dxa"/>
          </w:tcPr>
          <w:p w:rsidR="00CE7A09" w:rsidRPr="009E1AF5" w:rsidRDefault="00CE7A09" w:rsidP="002707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 строительных материалов (потребительские)</w:t>
            </w:r>
          </w:p>
        </w:tc>
        <w:tc>
          <w:tcPr>
            <w:tcW w:w="2659" w:type="dxa"/>
          </w:tcPr>
          <w:p w:rsidR="00CE7A09" w:rsidRPr="009E1AF5" w:rsidRDefault="00CE7A09" w:rsidP="00CE7A0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CE7A09" w:rsidTr="00CE7A09">
        <w:tc>
          <w:tcPr>
            <w:tcW w:w="6912" w:type="dxa"/>
          </w:tcPr>
          <w:p w:rsidR="00CE7A09" w:rsidRPr="009E1AF5" w:rsidRDefault="00CE7A09" w:rsidP="002707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Склады твердого топлива с преимущественным использованием</w:t>
            </w:r>
          </w:p>
        </w:tc>
        <w:tc>
          <w:tcPr>
            <w:tcW w:w="2659" w:type="dxa"/>
          </w:tcPr>
          <w:p w:rsidR="00CE7A09" w:rsidRPr="009E1AF5" w:rsidRDefault="00CE7A09" w:rsidP="00CE7A09">
            <w:pPr>
              <w:jc w:val="center"/>
              <w:rPr>
                <w:rFonts w:ascii="Times New Roman" w:eastAsia="Times New Roman" w:hAnsi="Times New Roman" w:cs="Times New Roman"/>
                <w:sz w:val="24"/>
                <w:szCs w:val="24"/>
                <w:lang w:eastAsia="ru-RU"/>
              </w:rPr>
            </w:pPr>
          </w:p>
        </w:tc>
      </w:tr>
      <w:tr w:rsidR="00CE7A09" w:rsidTr="00CE7A09">
        <w:tc>
          <w:tcPr>
            <w:tcW w:w="6912" w:type="dxa"/>
          </w:tcPr>
          <w:p w:rsidR="00CE7A09" w:rsidRPr="009E1AF5" w:rsidRDefault="00CE7A09" w:rsidP="002707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угля</w:t>
            </w:r>
          </w:p>
        </w:tc>
        <w:tc>
          <w:tcPr>
            <w:tcW w:w="2659" w:type="dxa"/>
          </w:tcPr>
          <w:p w:rsidR="00CE7A09" w:rsidRPr="009E1AF5" w:rsidRDefault="00CE7A09" w:rsidP="00CE7A0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r w:rsidR="00CE7A09" w:rsidTr="00CE7A09">
        <w:tc>
          <w:tcPr>
            <w:tcW w:w="6912" w:type="dxa"/>
          </w:tcPr>
          <w:p w:rsidR="00CE7A09" w:rsidRPr="009E1AF5" w:rsidRDefault="00CE7A09" w:rsidP="002707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дров</w:t>
            </w:r>
          </w:p>
        </w:tc>
        <w:tc>
          <w:tcPr>
            <w:tcW w:w="2659" w:type="dxa"/>
          </w:tcPr>
          <w:p w:rsidR="00CE7A09" w:rsidRPr="009E1AF5" w:rsidRDefault="00CE7A09" w:rsidP="00CE7A0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r>
    </w:tbl>
    <w:p w:rsidR="00CE7A09" w:rsidRPr="00CE7A09" w:rsidRDefault="00CE7A09" w:rsidP="00CE7A09">
      <w:pPr>
        <w:pStyle w:val="a3"/>
        <w:jc w:val="right"/>
        <w:rPr>
          <w:rFonts w:ascii="Times New Roman" w:hAnsi="Times New Roman" w:cs="Times New Roman"/>
          <w:sz w:val="24"/>
          <w:szCs w:val="24"/>
          <w:lang w:eastAsia="ru-RU"/>
        </w:rPr>
      </w:pPr>
    </w:p>
    <w:p w:rsidR="00CE7A09" w:rsidRDefault="009E1AF5"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br/>
      </w:r>
      <w:r w:rsidRPr="009E1AF5">
        <w:rPr>
          <w:rFonts w:ascii="Times New Roman" w:eastAsia="Times New Roman" w:hAnsi="Times New Roman" w:cs="Times New Roman"/>
          <w:sz w:val="24"/>
          <w:szCs w:val="24"/>
          <w:lang w:eastAsia="ru-RU"/>
        </w:rPr>
        <w:br/>
      </w: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E7A09" w:rsidRDefault="00CE7A09" w:rsidP="00CE7A09">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Е</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037D5B" w:rsidRDefault="00037D5B" w:rsidP="00037D5B">
      <w:pPr>
        <w:pStyle w:val="a3"/>
        <w:ind w:left="4248" w:firstLine="708"/>
        <w:rPr>
          <w:rFonts w:ascii="Times New Roman" w:hAnsi="Times New Roman" w:cs="Times New Roman"/>
          <w:sz w:val="28"/>
          <w:szCs w:val="28"/>
        </w:rPr>
      </w:pPr>
    </w:p>
    <w:p w:rsidR="00037D5B" w:rsidRDefault="00037D5B" w:rsidP="00037D5B">
      <w:pPr>
        <w:pStyle w:val="a3"/>
        <w:ind w:left="4248" w:firstLine="708"/>
        <w:rPr>
          <w:rFonts w:ascii="Times New Roman" w:hAnsi="Times New Roman" w:cs="Times New Roman"/>
          <w:sz w:val="28"/>
          <w:szCs w:val="28"/>
        </w:rPr>
      </w:pPr>
    </w:p>
    <w:p w:rsidR="009E1AF5" w:rsidRPr="00CE7A09" w:rsidRDefault="009E1AF5" w:rsidP="00CE7A09">
      <w:pPr>
        <w:pStyle w:val="a3"/>
        <w:jc w:val="center"/>
        <w:rPr>
          <w:rFonts w:ascii="Times New Roman" w:hAnsi="Times New Roman" w:cs="Times New Roman"/>
          <w:sz w:val="28"/>
          <w:szCs w:val="28"/>
          <w:lang w:eastAsia="ru-RU"/>
        </w:rPr>
      </w:pPr>
      <w:r w:rsidRPr="00CE7A09">
        <w:rPr>
          <w:rFonts w:ascii="Times New Roman" w:hAnsi="Times New Roman" w:cs="Times New Roman"/>
          <w:sz w:val="28"/>
          <w:szCs w:val="28"/>
          <w:lang w:eastAsia="ru-RU"/>
        </w:rPr>
        <w:t>Нормы расчета организаций обслуживания и размеры земельных участков</w:t>
      </w:r>
    </w:p>
    <w:p w:rsidR="009E1AF5" w:rsidRDefault="009E1AF5" w:rsidP="00CE7A09">
      <w:pPr>
        <w:pStyle w:val="a3"/>
        <w:jc w:val="right"/>
        <w:rPr>
          <w:rFonts w:ascii="Times New Roman" w:hAnsi="Times New Roman" w:cs="Times New Roman"/>
          <w:sz w:val="24"/>
          <w:szCs w:val="24"/>
          <w:lang w:eastAsia="ru-RU"/>
        </w:rPr>
      </w:pPr>
      <w:r w:rsidRPr="00CE7A09">
        <w:rPr>
          <w:rFonts w:ascii="Times New Roman" w:hAnsi="Times New Roman" w:cs="Times New Roman"/>
          <w:sz w:val="28"/>
          <w:szCs w:val="28"/>
          <w:lang w:eastAsia="ru-RU"/>
        </w:rPr>
        <w:br/>
      </w:r>
      <w:r w:rsidRPr="00CE7A09">
        <w:rPr>
          <w:rFonts w:ascii="Times New Roman" w:hAnsi="Times New Roman" w:cs="Times New Roman"/>
          <w:sz w:val="24"/>
          <w:szCs w:val="24"/>
          <w:lang w:eastAsia="ru-RU"/>
        </w:rPr>
        <w:t>Таблица Е-1</w:t>
      </w:r>
    </w:p>
    <w:tbl>
      <w:tblPr>
        <w:tblStyle w:val="a9"/>
        <w:tblW w:w="0" w:type="auto"/>
        <w:tblLook w:val="04A0" w:firstRow="1" w:lastRow="0" w:firstColumn="1" w:lastColumn="0" w:noHBand="0" w:noVBand="1"/>
      </w:tblPr>
      <w:tblGrid>
        <w:gridCol w:w="2062"/>
        <w:gridCol w:w="1223"/>
        <w:gridCol w:w="247"/>
        <w:gridCol w:w="206"/>
        <w:gridCol w:w="178"/>
        <w:gridCol w:w="131"/>
        <w:gridCol w:w="1461"/>
        <w:gridCol w:w="2004"/>
        <w:gridCol w:w="2059"/>
      </w:tblGrid>
      <w:tr w:rsidR="006D5CB2" w:rsidTr="006D5CB2">
        <w:tc>
          <w:tcPr>
            <w:tcW w:w="2061"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Объекты, единица измерения</w:t>
            </w:r>
          </w:p>
        </w:tc>
        <w:tc>
          <w:tcPr>
            <w:tcW w:w="3447" w:type="dxa"/>
            <w:gridSpan w:val="6"/>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Расчетный показатель &lt;1&gt;</w:t>
            </w:r>
          </w:p>
        </w:tc>
        <w:tc>
          <w:tcPr>
            <w:tcW w:w="2004"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w:t>
            </w:r>
          </w:p>
        </w:tc>
        <w:tc>
          <w:tcPr>
            <w:tcW w:w="2059"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Примечания</w:t>
            </w:r>
          </w:p>
        </w:tc>
      </w:tr>
      <w:tr w:rsidR="006D5CB2" w:rsidTr="006D5CB2">
        <w:tc>
          <w:tcPr>
            <w:tcW w:w="2061"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3447" w:type="dxa"/>
            <w:gridSpan w:val="6"/>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004"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59" w:type="dxa"/>
          </w:tcPr>
          <w:p w:rsidR="002707F0" w:rsidRPr="009E1AF5" w:rsidRDefault="002707F0"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r>
      <w:tr w:rsidR="002707F0" w:rsidTr="002707F0">
        <w:tc>
          <w:tcPr>
            <w:tcW w:w="9571" w:type="dxa"/>
            <w:gridSpan w:val="9"/>
            <w:vAlign w:val="center"/>
          </w:tcPr>
          <w:p w:rsidR="002707F0" w:rsidRPr="009E1AF5" w:rsidRDefault="002707F0" w:rsidP="002707F0">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Образовательные организации</w:t>
            </w:r>
          </w:p>
        </w:tc>
      </w:tr>
      <w:tr w:rsidR="006D5CB2" w:rsidTr="006D5CB2">
        <w:tc>
          <w:tcPr>
            <w:tcW w:w="2061" w:type="dxa"/>
          </w:tcPr>
          <w:p w:rsidR="006D5CB2" w:rsidRPr="009E1AF5" w:rsidRDefault="006D5CB2" w:rsidP="002707F0">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Дошкольные образовательные организации, место</w:t>
            </w:r>
          </w:p>
        </w:tc>
        <w:tc>
          <w:tcPr>
            <w:tcW w:w="1986"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14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w:t>
            </w:r>
            <w:r w:rsidRPr="009E1AF5">
              <w:rPr>
                <w:rFonts w:ascii="Times New Roman" w:eastAsia="Times New Roman" w:hAnsi="Times New Roman" w:cs="Times New Roman"/>
                <w:sz w:val="24"/>
                <w:szCs w:val="24"/>
                <w:lang w:eastAsia="ru-RU"/>
              </w:rPr>
              <w:lastRenderedPageBreak/>
              <w:t>сокращения площади озеленения)</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площадь групповой площадки для детей ясельного возраста следует принимать 7,5 кв. м на 1 место</w:t>
            </w:r>
          </w:p>
        </w:tc>
        <w:tc>
          <w:tcPr>
            <w:tcW w:w="2059" w:type="dxa"/>
          </w:tcPr>
          <w:p w:rsidR="006D5CB2" w:rsidRPr="009E1AF5" w:rsidRDefault="006D5CB2" w:rsidP="002707F0">
            <w:pPr>
              <w:spacing w:before="100" w:beforeAutospacing="1" w:after="100" w:afterAutospacing="1"/>
              <w:jc w:val="cente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6D5CB2">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Крытые бассейны для дошкольников, объект</w:t>
            </w:r>
          </w:p>
        </w:tc>
        <w:tc>
          <w:tcPr>
            <w:tcW w:w="5451" w:type="dxa"/>
            <w:gridSpan w:val="7"/>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59" w:type="dxa"/>
          </w:tcPr>
          <w:p w:rsidR="006D5CB2" w:rsidRPr="009E1AF5" w:rsidRDefault="006D5CB2" w:rsidP="002707F0">
            <w:pPr>
              <w:spacing w:before="100" w:beforeAutospacing="1" w:after="100" w:afterAutospacing="1"/>
              <w:jc w:val="cente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Общеобразовательные школы, учащиеся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следует принимать с учетом 100-процентного охвата детей неполным средним образованием (I - IX классы) и до 75% детей - средним образованием (X - 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Школы-интернаты, учащиеся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вместимости общеобразовательной школы-интерната, кв. м на 1 учащегося от 200 до 300 - 70; от 300 до 500 - 65; от 500 и более - 45</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Межшкольный учебно-производственный комбинат, место &lt;4&gt;</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 от общего числа школьников</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размеры земельных участков межшкольных учебно-производственных комбинатов рекомендуется </w:t>
            </w:r>
            <w:r w:rsidRPr="009E1AF5">
              <w:rPr>
                <w:rFonts w:ascii="Times New Roman" w:eastAsia="Times New Roman" w:hAnsi="Times New Roman" w:cs="Times New Roman"/>
                <w:sz w:val="24"/>
                <w:szCs w:val="24"/>
                <w:lang w:eastAsia="ru-RU"/>
              </w:rPr>
              <w:lastRenderedPageBreak/>
              <w:t>принимать не менее 2 га, при устройстве автополигона или трактородрома - 3 га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авто-трактородром следует размещать вне селитебной территории</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Внешкольные учреждения, место &lt;4&gt;</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Средние специальные и профессионально-технические учебные заведения, учащиеся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 с учетом населения города-центра и других поселений в зоне его влияния</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w:t>
            </w:r>
            <w:r w:rsidRPr="009E1AF5">
              <w:rPr>
                <w:rFonts w:ascii="Times New Roman" w:eastAsia="Times New Roman" w:hAnsi="Times New Roman" w:cs="Times New Roman"/>
                <w:sz w:val="24"/>
                <w:szCs w:val="24"/>
                <w:lang w:eastAsia="ru-RU"/>
              </w:rPr>
              <w:lastRenderedPageBreak/>
              <w:t>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автотрактородромов в указанные размеры не входят</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Высшие учебные заведения, студенты</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w:t>
            </w:r>
            <w:r w:rsidRPr="009E1AF5">
              <w:rPr>
                <w:rFonts w:ascii="Times New Roman" w:eastAsia="Times New Roman" w:hAnsi="Times New Roman" w:cs="Times New Roman"/>
                <w:sz w:val="24"/>
                <w:szCs w:val="24"/>
                <w:lang w:eastAsia="ru-RU"/>
              </w:rPr>
              <w:lastRenderedPageBreak/>
              <w:t>специализированная зона - по заданию на проектирование; спортивная зона - 1 - 2; зона студенческих общежитий - 1,5 - 3. Вузы физической культуры проектируются по заданию на проектирование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размер земельного участка вуза может быть уменьшен на 40% в климатических подрайонах IА, IБ, IГ, IД и IIА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6D5CB2" w:rsidTr="003C6938">
        <w:tc>
          <w:tcPr>
            <w:tcW w:w="9571" w:type="dxa"/>
            <w:gridSpan w:val="9"/>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Медицинские организации, организации социального обеспечения, спортивные и физкультурно-оздоровительные сооружения</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Дома-интернаты</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Дома-интернаты для взрослых инвалидов с физическими нарушениями, место на 1 тыс. чел. (с 18 лет)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Детские дома-интернаты, место на 1 тыс. чел. (от 4 до 17 лет)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Психоневрологические интернаты, место на 1 тыс. чел. (с 18 лет)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вместимости интернатов, мест: до 200 - 125 кв. м на 1 место; от 200 до 400 - 100 кв. м на 1 место; от 400 до 600 - 80 кв. м на 1 место</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Специальные жилые дома и </w:t>
            </w:r>
            <w:r w:rsidRPr="009E1AF5">
              <w:rPr>
                <w:rFonts w:ascii="Times New Roman" w:eastAsia="Times New Roman" w:hAnsi="Times New Roman" w:cs="Times New Roman"/>
                <w:sz w:val="24"/>
                <w:szCs w:val="24"/>
                <w:lang w:eastAsia="ru-RU"/>
              </w:rPr>
              <w:lastRenderedPageBreak/>
              <w:t>группы квартир для ветеранов войны и труда и одиноких престарелых, место на 1 тыс. чел. (с 60 лет)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60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Специальные жилые дома и группы квартир для инвалидов на креслах-колясках и их семей, место на 1 тыс. чел. всего населения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Медицинские организации</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Стационары всех типов для взрослых с вспомогательными зданиями и сооружениями, койка</w:t>
            </w:r>
          </w:p>
        </w:tc>
        <w:tc>
          <w:tcPr>
            <w:tcW w:w="1854" w:type="dxa"/>
            <w:gridSpan w:val="4"/>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1593" w:type="dxa"/>
            <w:gridSpan w:val="2"/>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мощности стационаров, коек: до 50 - 300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w:t>
            </w:r>
            <w:r w:rsidRPr="009E1AF5">
              <w:rPr>
                <w:rFonts w:ascii="Times New Roman" w:eastAsia="Times New Roman" w:hAnsi="Times New Roman" w:cs="Times New Roman"/>
                <w:sz w:val="24"/>
                <w:szCs w:val="24"/>
                <w:lang w:eastAsia="ru-RU"/>
              </w:rPr>
              <w:lastRenderedPageBreak/>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Поликлиники, амбулатории, диспансеры без стационара, посещение в смену</w:t>
            </w:r>
          </w:p>
        </w:tc>
        <w:tc>
          <w:tcPr>
            <w:tcW w:w="1854" w:type="dxa"/>
            <w:gridSpan w:val="4"/>
          </w:tcPr>
          <w:p w:rsidR="006D5CB2" w:rsidRPr="009E1AF5" w:rsidRDefault="006D5CB2" w:rsidP="003C6938">
            <w:pPr>
              <w:rPr>
                <w:rFonts w:ascii="Times New Roman" w:eastAsia="Times New Roman" w:hAnsi="Times New Roman" w:cs="Times New Roman"/>
                <w:sz w:val="24"/>
                <w:szCs w:val="24"/>
                <w:lang w:eastAsia="ru-RU"/>
              </w:rPr>
            </w:pPr>
          </w:p>
        </w:tc>
        <w:tc>
          <w:tcPr>
            <w:tcW w:w="1593" w:type="dxa"/>
            <w:gridSpan w:val="2"/>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 га на 100 посещений в смену, но не менее 0,3 га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Станции (подстанции) скорой медицинской помощи, автомобиль</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на 10 тыс. чел. в пределах зоны 15-минутной доступности на специальном автомобиле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0,05 га на 1 автомобиль, но не менее 0,1 га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Выдвижные пункты скорой медицинской помощи, автомобиль</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на 5 тыс. чел. сельского населения в пределах зоны 30-минутной доступности на специальном автомобиле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Фельдшерские или фельдшерско-акушерские пункты, объект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 га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Аптеки групп</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 - II</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 га или встроенные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III - V</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0,25</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VI - VIII</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Молочные кухни, порция в сутки на 1 ребенка (до 1 года)</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0,015 га на 1 тыс. порций в сутки, но не менее 0,15 га</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Раздаточные пункты молочных кухонь, кв. м общей площади на 1 ребенка (до 1 года)</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встроенные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Учреждения санаторно-курортные и оздоровительные, отдыха и туризма</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Санатории (без туберкулезных),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125 - 150 кв. м на 1 место</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w:t>
            </w:r>
            <w:r w:rsidRPr="009E1AF5">
              <w:rPr>
                <w:rFonts w:ascii="Times New Roman" w:eastAsia="Times New Roman" w:hAnsi="Times New Roman" w:cs="Times New Roman"/>
                <w:sz w:val="24"/>
                <w:szCs w:val="24"/>
                <w:lang w:eastAsia="ru-RU"/>
              </w:rPr>
              <w:lastRenderedPageBreak/>
              <w:t>уменьшать, но не более чем на 25%</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Санатории для родителей с детьми и детские санатории (без туберкулезных),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145 - 170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Санатории-профилактории,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70 - 100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Санаторные пионерские лагеря,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 отдыха (пансионаты),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120 - 130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 отдыха (пансионаты) для семей с детьми,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140 - 150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Базы отдыха предприятий и организаций, молодежные лагеря,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140 - 160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Курортные гостиницы,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65 - 75</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Пионерские лагеря,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150 - 200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Оздоровительные лагеря старшеклассников,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175 - 200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Дачи дошкольных образовательных организаций,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120 - 140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Туристские гостиницы,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50 - 75</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для туристских гостиниц, размещаемых в крупных городах, общественных </w:t>
            </w:r>
            <w:r w:rsidRPr="009E1AF5">
              <w:rPr>
                <w:rFonts w:ascii="Times New Roman" w:eastAsia="Times New Roman" w:hAnsi="Times New Roman" w:cs="Times New Roman"/>
                <w:sz w:val="24"/>
                <w:szCs w:val="24"/>
                <w:lang w:eastAsia="ru-RU"/>
              </w:rPr>
              <w:lastRenderedPageBreak/>
              <w:t>центрах, размеры земельных участков допускается принимать по нормам, установленным для коммунальных гостиниц</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Туристские базы,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65 - 80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Туристские базы для семей с детьми,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95 - 120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Мотели,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75 - 100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Кемпинги,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135 - 150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Приюты,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35 - 50</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Физкультурно-спортивные сооружения</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Территория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0,7 - 0,9 га на 1 тыс. чел.</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r w:rsidRPr="009E1AF5">
              <w:rPr>
                <w:rFonts w:ascii="Times New Roman" w:eastAsia="Times New Roman" w:hAnsi="Times New Roman" w:cs="Times New Roman"/>
                <w:sz w:val="24"/>
                <w:szCs w:val="24"/>
                <w:lang w:eastAsia="ru-RU"/>
              </w:rPr>
              <w:lastRenderedPageBreak/>
              <w:t xml:space="preserve">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w:t>
            </w:r>
            <w:r>
              <w:rPr>
                <w:rFonts w:ascii="Times New Roman" w:eastAsia="Times New Roman" w:hAnsi="Times New Roman" w:cs="Times New Roman"/>
                <w:sz w:val="24"/>
                <w:szCs w:val="24"/>
                <w:lang w:eastAsia="ru-RU"/>
              </w:rPr>
              <w:t>–</w:t>
            </w:r>
            <w:r w:rsidRPr="009E1AF5">
              <w:rPr>
                <w:rFonts w:ascii="Times New Roman" w:eastAsia="Times New Roman" w:hAnsi="Times New Roman" w:cs="Times New Roman"/>
                <w:sz w:val="24"/>
                <w:szCs w:val="24"/>
                <w:lang w:eastAsia="ru-RU"/>
              </w:rPr>
              <w:t xml:space="preserve"> 45</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Помещения для физкультурно-оздоровительных занятий в микрорайоне, кв. м общей площади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70 - 80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Спортивные залы общего пользования, кв. м площади пола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60 - 80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Бассейны крытые и открытые общего пользования, кв. м зеркала воды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20 - 25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Спортивные залы и крытые бассейны для климатических подрайонов IА, IБ, IГ, IД и IIА, </w:t>
            </w:r>
            <w:r w:rsidRPr="009E1AF5">
              <w:rPr>
                <w:rFonts w:ascii="Times New Roman" w:eastAsia="Times New Roman" w:hAnsi="Times New Roman" w:cs="Times New Roman"/>
                <w:sz w:val="24"/>
                <w:szCs w:val="24"/>
                <w:lang w:eastAsia="ru-RU"/>
              </w:rPr>
              <w:lastRenderedPageBreak/>
              <w:t>кв. м площади пола, зеркала воды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поселениях с числом жителей от 2 до 5 тыс. следует предусматривать один спортивный </w:t>
            </w:r>
            <w:r w:rsidRPr="009E1AF5">
              <w:rPr>
                <w:rFonts w:ascii="Times New Roman" w:eastAsia="Times New Roman" w:hAnsi="Times New Roman" w:cs="Times New Roman"/>
                <w:sz w:val="24"/>
                <w:szCs w:val="24"/>
                <w:lang w:eastAsia="ru-RU"/>
              </w:rPr>
              <w:lastRenderedPageBreak/>
              <w:t>зал площадью 540 кв. м</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Для поселений, тыс. чел.</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спортивный зал</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бассейн</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свыше 100</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50 до 100</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130</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25 до 50</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12 до 25</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175</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 до 12</w:t>
            </w:r>
          </w:p>
        </w:tc>
        <w:tc>
          <w:tcPr>
            <w:tcW w:w="1223"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2224" w:type="dxa"/>
            <w:gridSpan w:val="5"/>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3C6938">
        <w:tc>
          <w:tcPr>
            <w:tcW w:w="9571" w:type="dxa"/>
            <w:gridSpan w:val="9"/>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Учреждения культуры и искусства</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Помещения для культурно-массовой работы с населением, досуга и любительской деятельности, кв. м площади пола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50 - 60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принимать для крупных городов. Размещение, вместимость и размеры земельных </w:t>
            </w:r>
            <w:r w:rsidRPr="009E1AF5">
              <w:rPr>
                <w:rFonts w:ascii="Times New Roman" w:eastAsia="Times New Roman" w:hAnsi="Times New Roman" w:cs="Times New Roman"/>
                <w:sz w:val="24"/>
                <w:szCs w:val="24"/>
                <w:lang w:eastAsia="ru-RU"/>
              </w:rPr>
              <w:lastRenderedPageBreak/>
              <w:t>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Танцевальные залы,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Клубы, посетительское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Кинотеатры,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25 - 35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Театры,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5 - 8</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Концертные залы,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3,5 - 5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Цирки,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3,5 - 5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Лектории, место </w:t>
            </w:r>
            <w:r w:rsidRPr="009E1AF5">
              <w:rPr>
                <w:rFonts w:ascii="Times New Roman" w:eastAsia="Times New Roman" w:hAnsi="Times New Roman" w:cs="Times New Roman"/>
                <w:sz w:val="24"/>
                <w:szCs w:val="24"/>
                <w:lang w:eastAsia="ru-RU"/>
              </w:rPr>
              <w:lastRenderedPageBreak/>
              <w:t>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2</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Залы аттракционов и игровых автоматов, кв. м площади пола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Универсальные спортивно-зрелищные залы, в том числе и искусственным льдом,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6 - 9</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Городские массовые библиотеки на 1 тыс. чел. зоны обслуживания при населении города, тыс. чел. &lt;5&gt;</w:t>
            </w:r>
          </w:p>
        </w:tc>
        <w:tc>
          <w:tcPr>
            <w:tcW w:w="3447" w:type="dxa"/>
            <w:gridSpan w:val="6"/>
          </w:tcPr>
          <w:p w:rsidR="006D5CB2" w:rsidRPr="009E1AF5" w:rsidRDefault="006D5CB2" w:rsidP="006D5CB2">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тыс. ед. хранения читательское место</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свыше 50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4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 2 читательских места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 до 50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4 - 4,5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2 - 3 читательских места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Дополнительно в центральной городской библиотеке на 1 тыс. чел. при населении города, тыс. чел.</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250 и более</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0,1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0,1 читательское место</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100 до 250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0,2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0,2 читательских места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50 до 100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0,3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0,3 читательских места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 до 50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0,5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0,3 читательских места</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Клубы и библиотеки сельских поселений</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Клубы, посетительское место на 1 тыс. чел. для сельских поселений или их групп, тыс. чел.</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меньшую вместимость клубов и библиотек следует принимать для крупных </w:t>
            </w:r>
            <w:r w:rsidRPr="009E1AF5">
              <w:rPr>
                <w:rFonts w:ascii="Times New Roman" w:eastAsia="Times New Roman" w:hAnsi="Times New Roman" w:cs="Times New Roman"/>
                <w:sz w:val="24"/>
                <w:szCs w:val="24"/>
                <w:lang w:eastAsia="ru-RU"/>
              </w:rPr>
              <w:lastRenderedPageBreak/>
              <w:t>поселений</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от 0,2 до 1</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500 - 300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 до 2</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300 - 230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 до 5</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230 - 190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5</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190 - 140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 до 2</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6 - 7,5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5 - 6 читательских мест</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 до 5</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5 - 6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 4 - 5 читательских места</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 до 10</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4,5 - 5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3 - 4 читательское место</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Дополнительно в центральной библиотеке местной системы расселения (административный район) на 1 тыс. чел. системы</w:t>
            </w:r>
          </w:p>
        </w:tc>
        <w:tc>
          <w:tcPr>
            <w:tcW w:w="3447" w:type="dxa"/>
            <w:gridSpan w:val="6"/>
          </w:tcPr>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4,5 - 5 тыс. ед. хранения </w:t>
            </w:r>
          </w:p>
          <w:p w:rsidR="006D5CB2" w:rsidRPr="006D5CB2" w:rsidRDefault="006D5CB2" w:rsidP="006D5CB2">
            <w:pPr>
              <w:pStyle w:val="a3"/>
              <w:rPr>
                <w:rFonts w:ascii="Times New Roman" w:hAnsi="Times New Roman" w:cs="Times New Roman"/>
                <w:sz w:val="24"/>
                <w:szCs w:val="24"/>
                <w:lang w:eastAsia="ru-RU"/>
              </w:rPr>
            </w:pPr>
            <w:r w:rsidRPr="006D5CB2">
              <w:rPr>
                <w:rFonts w:ascii="Times New Roman" w:hAnsi="Times New Roman" w:cs="Times New Roman"/>
                <w:sz w:val="24"/>
                <w:szCs w:val="24"/>
                <w:lang w:eastAsia="ru-RU"/>
              </w:rPr>
              <w:t xml:space="preserve"> 3 - 4 читательских мест</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3C6938">
        <w:tc>
          <w:tcPr>
            <w:tcW w:w="9571" w:type="dxa"/>
            <w:gridSpan w:val="9"/>
          </w:tcPr>
          <w:p w:rsidR="006D5CB2" w:rsidRPr="009E1AF5" w:rsidRDefault="006D5CB2" w:rsidP="003C6938">
            <w:pP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торговли, общественного питания и бытового обслуживания</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1468" w:type="dxa"/>
            <w:gridSpan w:val="2"/>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городские поселения &lt;6&gt;</w:t>
            </w:r>
          </w:p>
        </w:tc>
        <w:tc>
          <w:tcPr>
            <w:tcW w:w="1979" w:type="dxa"/>
            <w:gridSpan w:val="4"/>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сельские поселения</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Магазины, кв. м торговой площади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479 &lt;7&gt;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торговые центры местного значения с числом обслуживаемого населения, тыс. чел.: от 4 до 6 - 0,4 - 0,6 га/объект, от 6 до 10 - 0,6 - 0,8; от 10 до 15 - 0,8 - 1,1; от 15 до 20 - 1,1 - 1,3. Торговые центры малых городов и сельских поселений с </w:t>
            </w:r>
            <w:r w:rsidRPr="009E1AF5">
              <w:rPr>
                <w:rFonts w:ascii="Times New Roman" w:eastAsia="Times New Roman" w:hAnsi="Times New Roman" w:cs="Times New Roman"/>
                <w:sz w:val="24"/>
                <w:szCs w:val="24"/>
                <w:lang w:eastAsia="ru-RU"/>
              </w:rPr>
              <w:lastRenderedPageBreak/>
              <w:t>числом жителей, тыс. чел.: до 1 - 0,1 - 0,2 га; от 1 до 3 - 0,2 - 0,4 га; от 3 до 4 - 0,4 - 0,6 га; от 5 до 6 - 0,6 - 1,0; от 7 до 10 - 1,0 - 1,2. Предприятия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 xml:space="preserve">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w:t>
            </w:r>
            <w:r w:rsidRPr="009E1AF5">
              <w:rPr>
                <w:rFonts w:ascii="Times New Roman" w:eastAsia="Times New Roman" w:hAnsi="Times New Roman" w:cs="Times New Roman"/>
                <w:sz w:val="24"/>
                <w:szCs w:val="24"/>
                <w:lang w:eastAsia="ru-RU"/>
              </w:rPr>
              <w:lastRenderedPageBreak/>
              <w:t>и муниципальных районов и городских округов и утверждаются нормативным правовым актом Алтайского края</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в том числе</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продовольственных товаров,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169 &lt;7&gt;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непродовольственных товаров,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310 &lt;7&gt;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Розничные рынки, кв. м торговой площади на 1 тыс. чел.</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24 - 40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 кв. м - при торговой площади до 600 кв. м, 7 кв. м - свыше 3000 кв. м</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Требования к торговым местам и размерам площади рынков, тип рынка, минимальная площадь </w:t>
            </w:r>
            <w:r w:rsidRPr="009E1AF5">
              <w:rPr>
                <w:rFonts w:ascii="Times New Roman" w:eastAsia="Times New Roman" w:hAnsi="Times New Roman" w:cs="Times New Roman"/>
                <w:sz w:val="24"/>
                <w:szCs w:val="24"/>
                <w:lang w:eastAsia="ru-RU"/>
              </w:rPr>
              <w:lastRenderedPageBreak/>
              <w:t xml:space="preserve">торговых мест определены </w:t>
            </w:r>
            <w:hyperlink r:id="rId87" w:history="1">
              <w:r w:rsidRPr="00CE7A09">
                <w:rPr>
                  <w:rFonts w:ascii="Times New Roman" w:eastAsia="Times New Roman" w:hAnsi="Times New Roman" w:cs="Times New Roman"/>
                  <w:sz w:val="24"/>
                  <w:szCs w:val="24"/>
                  <w:lang w:eastAsia="ru-RU"/>
                </w:rPr>
                <w:t>постановлением Администрации Алтайского края от 08.05.2007 N 195 "Об основных требованиях к торговым местам и размерах площади рынков на территории Алтайского края"</w:t>
              </w:r>
            </w:hyperlink>
            <w:r w:rsidRPr="00CE7A09">
              <w:rPr>
                <w:rFonts w:ascii="Times New Roman" w:eastAsia="Times New Roman" w:hAnsi="Times New Roman" w:cs="Times New Roman"/>
                <w:sz w:val="24"/>
                <w:szCs w:val="24"/>
                <w:lang w:eastAsia="ru-RU"/>
              </w:rPr>
              <w:t xml:space="preserve">. Для </w:t>
            </w:r>
            <w:r w:rsidRPr="009E1AF5">
              <w:rPr>
                <w:rFonts w:ascii="Times New Roman" w:eastAsia="Times New Roman" w:hAnsi="Times New Roman" w:cs="Times New Roman"/>
                <w:sz w:val="24"/>
                <w:szCs w:val="24"/>
                <w:lang w:eastAsia="ru-RU"/>
              </w:rPr>
              <w:t>розничных рынков на 1 торговое место следует принимать 6 кв. м торговой площади</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Минимальная площадь рынка, кв. м</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Минимальные площади на 1 торговое место, в том числе</w:t>
            </w:r>
          </w:p>
        </w:tc>
        <w:tc>
          <w:tcPr>
            <w:tcW w:w="1674"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лоток</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палатка</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киоск</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павильон</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общественного питания, посадочных мест на 1 тыс. чел. в зависимости от численности населения, тыс.</w:t>
            </w:r>
          </w:p>
        </w:tc>
        <w:tc>
          <w:tcPr>
            <w:tcW w:w="1674"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(независимо от численности населения)</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числе мест, га на 100 мест: до 50 - 0,2 - 0,25; от 50 до 150 - 0,2 - 0,15; свыше 150 - 0,1</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 Потребность в </w:t>
            </w:r>
            <w:r w:rsidRPr="009E1AF5">
              <w:rPr>
                <w:rFonts w:ascii="Times New Roman" w:eastAsia="Times New Roman" w:hAnsi="Times New Roman" w:cs="Times New Roman"/>
                <w:sz w:val="24"/>
                <w:szCs w:val="24"/>
                <w:lang w:eastAsia="ru-RU"/>
              </w:rPr>
              <w:lastRenderedPageBreak/>
              <w:t>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до 50</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50 до 100</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w:t>
            </w: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100 до 250</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w:t>
            </w: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250 до 500</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w:t>
            </w: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500</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бытового обслуживания, рабочее место на 1 тыс. чел.</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 (2,0)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том числе</w:t>
            </w:r>
          </w:p>
        </w:tc>
        <w:tc>
          <w:tcPr>
            <w:tcW w:w="1674"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непосредственного обслуживания населения</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на 10 рабочих мест для предприятий мощностью, рабочих мест: 0,1 - 0,2 га; от 10 до 50 - 0,05 - 0,08 га; от 50 до 150 - 0,03 - 0,04 га; свыше 150 - 0,5 - </w:t>
            </w:r>
            <w:r w:rsidRPr="009E1AF5">
              <w:rPr>
                <w:rFonts w:ascii="Times New Roman" w:eastAsia="Times New Roman" w:hAnsi="Times New Roman" w:cs="Times New Roman"/>
                <w:sz w:val="24"/>
                <w:szCs w:val="24"/>
                <w:lang w:eastAsia="ru-RU"/>
              </w:rPr>
              <w:lastRenderedPageBreak/>
              <w:t>1,2 га</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производственные предприятия централизованного выполнения заказов, объект</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коммунального обслуживания</w:t>
            </w:r>
          </w:p>
        </w:tc>
        <w:tc>
          <w:tcPr>
            <w:tcW w:w="1674"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Прачечные, кг белья в смену на 1 тыс. чел.</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120(10)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том числе</w:t>
            </w:r>
          </w:p>
        </w:tc>
        <w:tc>
          <w:tcPr>
            <w:tcW w:w="1674"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1773" w:type="dxa"/>
            <w:gridSpan w:val="3"/>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прачечные самообслуживания, объект</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10(10)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0,1 - 0,2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фабрики-прачечные, объект</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0,5 - 1,0 га на объект</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показатель расчета фабрик-прачечных дан с учетом обслуживания общественного сектора до 40 кг белья в смену</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Химчистки, кг вещей в смену на 1 тыс. чел., в том числе</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11,4(4,0)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химчистки самообслуживания, объект</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 (4,0)</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0,1 - 0,2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фабрики-химчистки, объект</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7,4</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0,5 - 1,0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Бани, место на 1 тыс. чел.</w:t>
            </w:r>
          </w:p>
        </w:tc>
        <w:tc>
          <w:tcPr>
            <w:tcW w:w="1674"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1773" w:type="dxa"/>
            <w:gridSpan w:val="3"/>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0,2 - 0,4 га на объект</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6D5CB2" w:rsidTr="003C6938">
        <w:tc>
          <w:tcPr>
            <w:tcW w:w="9571" w:type="dxa"/>
            <w:gridSpan w:val="9"/>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Организации и учреждения управления, проектные организации, кредитно-финансовые </w:t>
            </w:r>
            <w:r w:rsidRPr="009E1AF5">
              <w:rPr>
                <w:rFonts w:ascii="Times New Roman" w:eastAsia="Times New Roman" w:hAnsi="Times New Roman" w:cs="Times New Roman"/>
                <w:sz w:val="24"/>
                <w:szCs w:val="24"/>
                <w:lang w:eastAsia="ru-RU"/>
              </w:rPr>
              <w:lastRenderedPageBreak/>
              <w:t>организации связи</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Отделения связи, объект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 поселения для обслуживаемого населения групп: V - VI (0,5 - 2 тыс. чел.) - 0,3 - 0,35 га; III - IV (2 - 6 тыс. чел.) - 0,4 - 0,45 га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Отделения банков, операционная касса</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операционная касса на 10 - 30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 на объект: 0,2 - при 2 операционных кассах; 0,5 - при 7 операционных кассах</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Отделения банка, операционное место</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городах</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операционное место (окно) на 2 - 3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0,05 га - при 3 операционных местах; 0,4 га - при 20 операционных местах</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сельских поселениях</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операционное место (окно) на 1 - 2 тыс. чел.</w:t>
            </w: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Организации и учреждения управления, объект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зависимости от этажности здания, кв. м на 1 сотрудника: 44 - 18,5 - при этажности 3 - 5 этажей, 13,5 - 11 - при этажности 9 - 15 этажей, 10,5 - при </w:t>
            </w:r>
            <w:r w:rsidRPr="009E1AF5">
              <w:rPr>
                <w:rFonts w:ascii="Times New Roman" w:eastAsia="Times New Roman" w:hAnsi="Times New Roman" w:cs="Times New Roman"/>
                <w:sz w:val="24"/>
                <w:szCs w:val="24"/>
                <w:lang w:eastAsia="ru-RU"/>
              </w:rPr>
              <w:lastRenderedPageBreak/>
              <w:t>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Проектные организации и конструкторские бюро, объект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заданию на проектирование</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Районные (городские народные суды), рабочее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судья на 30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0,15 га на объект - при 1 судье, 0,4 га при 5 судьях, 0,3 га при 10 членах суда, 0,5 га при 25 членах суда</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Краевые суды, рабочее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член суда на 60 тыс. чел. края</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Юридические консультации, рабочее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юрист-адвокат на 10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Нотариальная контора, рабочее место</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нотариус на 30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p>
        </w:tc>
      </w:tr>
      <w:tr w:rsidR="006D5CB2" w:rsidTr="003C6938">
        <w:tc>
          <w:tcPr>
            <w:tcW w:w="9571" w:type="dxa"/>
            <w:gridSpan w:val="9"/>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Учреждения жилищно-коммунального хозяйства</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Жилищно-</w:t>
            </w:r>
            <w:r w:rsidRPr="009E1AF5">
              <w:rPr>
                <w:rFonts w:ascii="Times New Roman" w:eastAsia="Times New Roman" w:hAnsi="Times New Roman" w:cs="Times New Roman"/>
                <w:sz w:val="24"/>
                <w:szCs w:val="24"/>
                <w:lang w:eastAsia="ru-RU"/>
              </w:rPr>
              <w:lastRenderedPageBreak/>
              <w:t>эксплуатационные организации, объект</w:t>
            </w:r>
          </w:p>
        </w:tc>
        <w:tc>
          <w:tcPr>
            <w:tcW w:w="3447" w:type="dxa"/>
            <w:gridSpan w:val="6"/>
          </w:tcPr>
          <w:p w:rsidR="006D5CB2" w:rsidRPr="009E1AF5" w:rsidRDefault="006D5CB2" w:rsidP="003C6938">
            <w:pPr>
              <w:rPr>
                <w:rFonts w:ascii="Times New Roman" w:eastAsia="Times New Roman" w:hAnsi="Times New Roman" w:cs="Times New Roman"/>
                <w:sz w:val="24"/>
                <w:szCs w:val="24"/>
                <w:lang w:eastAsia="ru-RU"/>
              </w:rPr>
            </w:pPr>
          </w:p>
        </w:tc>
        <w:tc>
          <w:tcPr>
            <w:tcW w:w="2004" w:type="dxa"/>
          </w:tcPr>
          <w:p w:rsidR="006D5CB2" w:rsidRPr="009E1AF5" w:rsidRDefault="006D5CB2" w:rsidP="003C6938">
            <w:pPr>
              <w:rPr>
                <w:rFonts w:ascii="Times New Roman" w:eastAsia="Times New Roman" w:hAnsi="Times New Roman" w:cs="Times New Roman"/>
                <w:sz w:val="24"/>
                <w:szCs w:val="24"/>
                <w:lang w:eastAsia="ru-RU"/>
              </w:rPr>
            </w:pP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микрорайона</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объект на микрорайон с населением до 20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жилого района</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объект на жилой район с населением до 80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Пункт приема вторичного сырья, объект</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объект на микрорайон с населением до 20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0,01 га на объект</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Гостиницы, место на 1 тыс. чел.</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при числе мест гостиницы, кв. м на 1 место: от 25 до 100 - 55, от 100 до 500 - 30, от 500 до 1000 - 20, от 1000 до 2000 - 15</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Общественные уборные</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прибор на 1 тыс.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Бюро похоронного обслуживания, дом траурных обрядов</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 объект на 0,5 - 1 млн чел.</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Кладбище традиционного захоронения</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0,24 га на 1 тыс. чел.</w:t>
            </w:r>
          </w:p>
        </w:tc>
        <w:tc>
          <w:tcPr>
            <w:tcW w:w="2059"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D5CB2" w:rsidTr="006D5CB2">
        <w:tc>
          <w:tcPr>
            <w:tcW w:w="2061"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Кладбище урновых захоронений после кремации</w:t>
            </w:r>
          </w:p>
        </w:tc>
        <w:tc>
          <w:tcPr>
            <w:tcW w:w="3447" w:type="dxa"/>
            <w:gridSpan w:val="6"/>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04" w:type="dxa"/>
          </w:tcPr>
          <w:p w:rsidR="006D5CB2" w:rsidRPr="009E1AF5" w:rsidRDefault="006D5CB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0,02 га на 1 тыс. чел.</w:t>
            </w:r>
          </w:p>
        </w:tc>
        <w:tc>
          <w:tcPr>
            <w:tcW w:w="2059" w:type="dxa"/>
          </w:tcPr>
          <w:p w:rsidR="006D5CB2" w:rsidRPr="009E1AF5" w:rsidRDefault="006D5CB2" w:rsidP="003C6938">
            <w:pPr>
              <w:rPr>
                <w:rFonts w:ascii="Times New Roman" w:eastAsia="Times New Roman" w:hAnsi="Times New Roman" w:cs="Times New Roman"/>
                <w:sz w:val="24"/>
                <w:szCs w:val="24"/>
                <w:lang w:eastAsia="ru-RU"/>
              </w:rPr>
            </w:pP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________________</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 xml:space="preserve">&lt;1&gt;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w:t>
      </w:r>
      <w:r w:rsidRPr="000F31E9">
        <w:rPr>
          <w:rFonts w:ascii="Times New Roman" w:hAnsi="Times New Roman" w:cs="Times New Roman"/>
          <w:sz w:val="24"/>
          <w:szCs w:val="24"/>
        </w:rPr>
        <w:lastRenderedPageBreak/>
        <w:t>показатели должны уточняться согласно социальным нормам и нормативам, разработанным и утвержденным в установленном порядке.</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&lt;2&gt;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&lt;3&gt; При наполняемости классов 40 учащимися с учетом площади спортивной зоны и здания школы.</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&lt;4&gt;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 &lt;5&gt;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F31E9"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&lt;6&gt;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543465" w:rsidRDefault="009E1AF5" w:rsidP="000F31E9">
      <w:pPr>
        <w:pStyle w:val="a3"/>
        <w:ind w:firstLine="708"/>
        <w:jc w:val="both"/>
        <w:rPr>
          <w:rFonts w:ascii="Times New Roman" w:hAnsi="Times New Roman" w:cs="Times New Roman"/>
          <w:sz w:val="24"/>
          <w:szCs w:val="24"/>
        </w:rPr>
      </w:pPr>
      <w:r w:rsidRPr="000F31E9">
        <w:rPr>
          <w:rFonts w:ascii="Times New Roman" w:hAnsi="Times New Roman" w:cs="Times New Roman"/>
          <w:sz w:val="24"/>
          <w:szCs w:val="24"/>
        </w:rPr>
        <w:t xml:space="preserve">&lt;7&gt; Нормативы разрабатываются уполномоченным исполнительным органом Алтайского края в соответствии с </w:t>
      </w:r>
      <w:hyperlink r:id="rId88" w:history="1">
        <w:r w:rsidRPr="000F31E9">
          <w:rPr>
            <w:rFonts w:ascii="Times New Roman" w:hAnsi="Times New Roman" w:cs="Times New Roman"/>
            <w:sz w:val="24"/>
            <w:szCs w:val="24"/>
          </w:rPr>
          <w:t>постановлением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hyperlink>
      <w:r w:rsidRPr="000F31E9">
        <w:rPr>
          <w:rFonts w:ascii="Times New Roman" w:hAnsi="Times New Roman" w:cs="Times New Roman"/>
          <w:sz w:val="24"/>
          <w:szCs w:val="24"/>
        </w:rPr>
        <w:t>.</w:t>
      </w:r>
    </w:p>
    <w:p w:rsidR="00543465" w:rsidRDefault="00543465" w:rsidP="000F31E9">
      <w:pPr>
        <w:pStyle w:val="a3"/>
        <w:ind w:firstLine="708"/>
        <w:jc w:val="both"/>
        <w:rPr>
          <w:rFonts w:ascii="Times New Roman" w:hAnsi="Times New Roman" w:cs="Times New Roman"/>
          <w:sz w:val="24"/>
          <w:szCs w:val="24"/>
        </w:rPr>
      </w:pPr>
    </w:p>
    <w:p w:rsidR="009E1AF5" w:rsidRDefault="009E1AF5" w:rsidP="00543465">
      <w:pPr>
        <w:pStyle w:val="a3"/>
        <w:ind w:firstLine="708"/>
        <w:jc w:val="center"/>
        <w:rPr>
          <w:rFonts w:ascii="Times New Roman" w:hAnsi="Times New Roman" w:cs="Times New Roman"/>
          <w:bCs/>
          <w:sz w:val="28"/>
          <w:szCs w:val="28"/>
          <w:lang w:eastAsia="ru-RU"/>
        </w:rPr>
      </w:pPr>
      <w:r w:rsidRPr="00CE7A09">
        <w:rPr>
          <w:rFonts w:ascii="Times New Roman" w:hAnsi="Times New Roman" w:cs="Times New Roman"/>
          <w:bCs/>
          <w:sz w:val="28"/>
          <w:szCs w:val="28"/>
          <w:lang w:eastAsia="ru-RU"/>
        </w:rPr>
        <w:t>Минимальные расчетные показатели обеспечения объектами образования</w:t>
      </w:r>
    </w:p>
    <w:p w:rsidR="007819E4" w:rsidRDefault="007819E4" w:rsidP="00CE7A09">
      <w:pPr>
        <w:pStyle w:val="a3"/>
        <w:jc w:val="right"/>
        <w:rPr>
          <w:rFonts w:ascii="Times New Roman" w:hAnsi="Times New Roman" w:cs="Times New Roman"/>
          <w:sz w:val="24"/>
          <w:szCs w:val="24"/>
          <w:lang w:eastAsia="ru-RU"/>
        </w:rPr>
      </w:pPr>
    </w:p>
    <w:p w:rsidR="009E1AF5" w:rsidRDefault="009E1AF5" w:rsidP="00CE7A09">
      <w:pPr>
        <w:pStyle w:val="a3"/>
        <w:jc w:val="right"/>
        <w:rPr>
          <w:rFonts w:ascii="Times New Roman" w:hAnsi="Times New Roman" w:cs="Times New Roman"/>
          <w:sz w:val="24"/>
          <w:szCs w:val="24"/>
          <w:lang w:eastAsia="ru-RU"/>
        </w:rPr>
      </w:pPr>
      <w:r w:rsidRPr="000F31E9">
        <w:rPr>
          <w:rFonts w:ascii="Times New Roman" w:hAnsi="Times New Roman" w:cs="Times New Roman"/>
          <w:sz w:val="24"/>
          <w:szCs w:val="24"/>
          <w:lang w:eastAsia="ru-RU"/>
        </w:rPr>
        <w:t>Таблица Е-2</w:t>
      </w:r>
    </w:p>
    <w:tbl>
      <w:tblPr>
        <w:tblStyle w:val="a9"/>
        <w:tblW w:w="0" w:type="auto"/>
        <w:tblLook w:val="04A0" w:firstRow="1" w:lastRow="0" w:firstColumn="1" w:lastColumn="0" w:noHBand="0" w:noVBand="1"/>
      </w:tblPr>
      <w:tblGrid>
        <w:gridCol w:w="3936"/>
        <w:gridCol w:w="2268"/>
        <w:gridCol w:w="1701"/>
        <w:gridCol w:w="1666"/>
      </w:tblGrid>
      <w:tr w:rsidR="000F31E9" w:rsidTr="000F31E9">
        <w:tc>
          <w:tcPr>
            <w:tcW w:w="3936" w:type="dxa"/>
          </w:tcPr>
          <w:p w:rsidR="000F31E9" w:rsidRPr="009E1AF5" w:rsidRDefault="000F31E9" w:rsidP="000F31E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Наименование объектов</w:t>
            </w:r>
          </w:p>
        </w:tc>
        <w:tc>
          <w:tcPr>
            <w:tcW w:w="2268" w:type="dxa"/>
          </w:tcPr>
          <w:p w:rsidR="000F31E9" w:rsidRPr="009E1AF5" w:rsidRDefault="000F31E9" w:rsidP="000F31E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Единица измерения</w:t>
            </w:r>
          </w:p>
        </w:tc>
        <w:tc>
          <w:tcPr>
            <w:tcW w:w="1701" w:type="dxa"/>
          </w:tcPr>
          <w:p w:rsidR="000F31E9" w:rsidRPr="009E1AF5" w:rsidRDefault="000F31E9" w:rsidP="000F31E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Города и городские поселения</w:t>
            </w:r>
          </w:p>
        </w:tc>
        <w:tc>
          <w:tcPr>
            <w:tcW w:w="1666" w:type="dxa"/>
          </w:tcPr>
          <w:p w:rsidR="000F31E9" w:rsidRPr="009E1AF5" w:rsidRDefault="000F31E9" w:rsidP="000F31E9">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Сельские поселения</w:t>
            </w: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Дошкольные образовательные организации, в том числе</w:t>
            </w:r>
          </w:p>
        </w:tc>
        <w:tc>
          <w:tcPr>
            <w:tcW w:w="2268"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мест на 1 тыс. чел.</w:t>
            </w: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p>
        </w:tc>
        <w:tc>
          <w:tcPr>
            <w:tcW w:w="2268"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общего типа</w:t>
            </w:r>
          </w:p>
        </w:tc>
        <w:tc>
          <w:tcPr>
            <w:tcW w:w="2268" w:type="dxa"/>
          </w:tcPr>
          <w:p w:rsidR="000F31E9" w:rsidRPr="009E1AF5" w:rsidRDefault="000F31E9" w:rsidP="003C6938">
            <w:pPr>
              <w:rPr>
                <w:rFonts w:ascii="Times New Roman" w:eastAsia="Times New Roman" w:hAnsi="Times New Roman" w:cs="Times New Roman"/>
                <w:sz w:val="24"/>
                <w:szCs w:val="24"/>
                <w:lang w:eastAsia="ru-RU"/>
              </w:rPr>
            </w:pP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специализированного</w:t>
            </w:r>
          </w:p>
        </w:tc>
        <w:tc>
          <w:tcPr>
            <w:tcW w:w="2268" w:type="dxa"/>
          </w:tcPr>
          <w:p w:rsidR="000F31E9" w:rsidRPr="009E1AF5" w:rsidRDefault="000F31E9" w:rsidP="003C6938">
            <w:pPr>
              <w:rPr>
                <w:rFonts w:ascii="Times New Roman" w:eastAsia="Times New Roman" w:hAnsi="Times New Roman" w:cs="Times New Roman"/>
                <w:sz w:val="24"/>
                <w:szCs w:val="24"/>
                <w:lang w:eastAsia="ru-RU"/>
              </w:rPr>
            </w:pP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оздоровительного</w:t>
            </w:r>
          </w:p>
        </w:tc>
        <w:tc>
          <w:tcPr>
            <w:tcW w:w="2268" w:type="dxa"/>
          </w:tcPr>
          <w:p w:rsidR="000F31E9" w:rsidRPr="009E1AF5" w:rsidRDefault="000F31E9" w:rsidP="003C6938">
            <w:pPr>
              <w:rPr>
                <w:rFonts w:ascii="Times New Roman" w:eastAsia="Times New Roman" w:hAnsi="Times New Roman" w:cs="Times New Roman"/>
                <w:sz w:val="24"/>
                <w:szCs w:val="24"/>
                <w:lang w:eastAsia="ru-RU"/>
              </w:rPr>
            </w:pP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w:t>
            </w: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0F31E9" w:rsidTr="000F31E9">
        <w:tc>
          <w:tcPr>
            <w:tcW w:w="393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Общеобразовательные организации</w:t>
            </w:r>
          </w:p>
        </w:tc>
        <w:tc>
          <w:tcPr>
            <w:tcW w:w="2268"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учащихся на 1 тыс. чел.</w:t>
            </w:r>
          </w:p>
        </w:tc>
        <w:tc>
          <w:tcPr>
            <w:tcW w:w="1701"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95</w:t>
            </w:r>
          </w:p>
        </w:tc>
        <w:tc>
          <w:tcPr>
            <w:tcW w:w="1666" w:type="dxa"/>
          </w:tcPr>
          <w:p w:rsidR="000F31E9" w:rsidRPr="009E1AF5" w:rsidRDefault="000F31E9"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110</w:t>
            </w:r>
          </w:p>
        </w:tc>
      </w:tr>
    </w:tbl>
    <w:p w:rsidR="000F31E9" w:rsidRDefault="000F31E9"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F31E9" w:rsidRDefault="000F31E9"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26F41" w:rsidRDefault="00D26F41" w:rsidP="00D26F41">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sidR="00D34BA5">
        <w:rPr>
          <w:rFonts w:ascii="Times New Roman" w:eastAsia="Times New Roman" w:hAnsi="Times New Roman" w:cs="Times New Roman"/>
          <w:sz w:val="28"/>
          <w:szCs w:val="28"/>
          <w:lang w:eastAsia="ru-RU"/>
        </w:rPr>
        <w:t>Ж</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D34BA5" w:rsidRDefault="00D34BA5" w:rsidP="00D26F41">
      <w:pPr>
        <w:pStyle w:val="a3"/>
        <w:jc w:val="center"/>
        <w:rPr>
          <w:rFonts w:ascii="Times New Roman" w:hAnsi="Times New Roman" w:cs="Times New Roman"/>
          <w:sz w:val="28"/>
          <w:szCs w:val="28"/>
          <w:lang w:eastAsia="ru-RU"/>
        </w:rPr>
      </w:pPr>
    </w:p>
    <w:p w:rsidR="009E1AF5" w:rsidRPr="00D26F41" w:rsidRDefault="009E1AF5" w:rsidP="00D26F41">
      <w:pPr>
        <w:pStyle w:val="a3"/>
        <w:jc w:val="center"/>
        <w:rPr>
          <w:rFonts w:ascii="Times New Roman" w:hAnsi="Times New Roman" w:cs="Times New Roman"/>
          <w:sz w:val="28"/>
          <w:szCs w:val="28"/>
          <w:lang w:eastAsia="ru-RU"/>
        </w:rPr>
      </w:pPr>
      <w:r w:rsidRPr="00D26F41">
        <w:rPr>
          <w:rFonts w:ascii="Times New Roman" w:hAnsi="Times New Roman" w:cs="Times New Roman"/>
          <w:sz w:val="28"/>
          <w:szCs w:val="28"/>
          <w:lang w:eastAsia="ru-RU"/>
        </w:rPr>
        <w:t>П</w:t>
      </w:r>
      <w:r w:rsidR="007819E4">
        <w:rPr>
          <w:rFonts w:ascii="Times New Roman" w:hAnsi="Times New Roman" w:cs="Times New Roman"/>
          <w:sz w:val="28"/>
          <w:szCs w:val="28"/>
          <w:lang w:eastAsia="ru-RU"/>
        </w:rPr>
        <w:t>араметры открытых плоскостных физкультурно-спортивных и физкультурно-рекреационных сооружений</w:t>
      </w:r>
    </w:p>
    <w:p w:rsidR="00D26F41" w:rsidRDefault="00D26F41" w:rsidP="00D26F41">
      <w:pPr>
        <w:pStyle w:val="a3"/>
        <w:jc w:val="center"/>
        <w:rPr>
          <w:rFonts w:ascii="Times New Roman" w:hAnsi="Times New Roman" w:cs="Times New Roman"/>
          <w:b/>
          <w:sz w:val="28"/>
          <w:szCs w:val="28"/>
          <w:lang w:eastAsia="ru-RU"/>
        </w:rPr>
      </w:pPr>
    </w:p>
    <w:p w:rsidR="009E1AF5" w:rsidRPr="00D26F41" w:rsidRDefault="009E1AF5" w:rsidP="00D26F41">
      <w:pPr>
        <w:pStyle w:val="a3"/>
        <w:jc w:val="center"/>
        <w:rPr>
          <w:rFonts w:ascii="Times New Roman" w:hAnsi="Times New Roman" w:cs="Times New Roman"/>
          <w:sz w:val="28"/>
          <w:szCs w:val="28"/>
          <w:lang w:eastAsia="ru-RU"/>
        </w:rPr>
      </w:pPr>
      <w:r w:rsidRPr="00D26F41">
        <w:rPr>
          <w:rFonts w:ascii="Times New Roman" w:hAnsi="Times New Roman" w:cs="Times New Roman"/>
          <w:sz w:val="28"/>
          <w:szCs w:val="28"/>
          <w:lang w:eastAsia="ru-RU"/>
        </w:rPr>
        <w:t>Игровые площадки</w:t>
      </w:r>
    </w:p>
    <w:p w:rsidR="009E1AF5" w:rsidRDefault="009E1AF5" w:rsidP="00D26F41">
      <w:pPr>
        <w:pStyle w:val="a3"/>
        <w:jc w:val="right"/>
        <w:rPr>
          <w:rFonts w:ascii="Times New Roman" w:hAnsi="Times New Roman" w:cs="Times New Roman"/>
          <w:sz w:val="24"/>
          <w:szCs w:val="24"/>
          <w:lang w:eastAsia="ru-RU"/>
        </w:rPr>
      </w:pPr>
      <w:r w:rsidRPr="00D26F41">
        <w:rPr>
          <w:rFonts w:ascii="Times New Roman" w:hAnsi="Times New Roman" w:cs="Times New Roman"/>
          <w:sz w:val="28"/>
          <w:szCs w:val="28"/>
          <w:lang w:eastAsia="ru-RU"/>
        </w:rPr>
        <w:br/>
      </w:r>
      <w:r w:rsidRPr="00D26F41">
        <w:rPr>
          <w:rFonts w:ascii="Times New Roman" w:hAnsi="Times New Roman" w:cs="Times New Roman"/>
          <w:sz w:val="24"/>
          <w:szCs w:val="24"/>
          <w:lang w:eastAsia="ru-RU"/>
        </w:rPr>
        <w:t>Таблица Ж-1</w:t>
      </w:r>
    </w:p>
    <w:tbl>
      <w:tblPr>
        <w:tblStyle w:val="a9"/>
        <w:tblW w:w="0" w:type="auto"/>
        <w:tblLook w:val="04A0" w:firstRow="1" w:lastRow="0" w:firstColumn="1" w:lastColumn="0" w:noHBand="0" w:noVBand="1"/>
      </w:tblPr>
      <w:tblGrid>
        <w:gridCol w:w="2376"/>
        <w:gridCol w:w="1199"/>
        <w:gridCol w:w="1199"/>
        <w:gridCol w:w="1199"/>
        <w:gridCol w:w="1199"/>
        <w:gridCol w:w="1199"/>
        <w:gridCol w:w="1200"/>
      </w:tblGrid>
      <w:tr w:rsidR="00D26F41" w:rsidTr="00D26F41">
        <w:tc>
          <w:tcPr>
            <w:tcW w:w="2376"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Вид спорта</w:t>
            </w:r>
          </w:p>
        </w:tc>
        <w:tc>
          <w:tcPr>
            <w:tcW w:w="7195" w:type="dxa"/>
            <w:gridSpan w:val="6"/>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Планировочные размеры, м</w:t>
            </w:r>
          </w:p>
        </w:tc>
      </w:tr>
      <w:tr w:rsidR="00D26F41" w:rsidTr="003C6938">
        <w:tc>
          <w:tcPr>
            <w:tcW w:w="2376" w:type="dxa"/>
          </w:tcPr>
          <w:p w:rsidR="00D26F41" w:rsidRDefault="00D26F41" w:rsidP="00D26F41">
            <w:pPr>
              <w:pStyle w:val="a3"/>
              <w:jc w:val="right"/>
              <w:rPr>
                <w:rFonts w:ascii="Times New Roman" w:hAnsi="Times New Roman" w:cs="Times New Roman"/>
                <w:sz w:val="24"/>
                <w:szCs w:val="24"/>
                <w:lang w:eastAsia="ru-RU"/>
              </w:rPr>
            </w:pPr>
          </w:p>
        </w:tc>
        <w:tc>
          <w:tcPr>
            <w:tcW w:w="2398" w:type="dxa"/>
            <w:gridSpan w:val="2"/>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игровое поле</w:t>
            </w:r>
          </w:p>
        </w:tc>
        <w:tc>
          <w:tcPr>
            <w:tcW w:w="2398" w:type="dxa"/>
            <w:gridSpan w:val="2"/>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зоны безопасности площадки</w:t>
            </w:r>
          </w:p>
        </w:tc>
        <w:tc>
          <w:tcPr>
            <w:tcW w:w="2399" w:type="dxa"/>
            <w:gridSpan w:val="2"/>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градостроительные параметры</w:t>
            </w:r>
          </w:p>
        </w:tc>
      </w:tr>
      <w:tr w:rsidR="00D26F41" w:rsidTr="003C6938">
        <w:tc>
          <w:tcPr>
            <w:tcW w:w="2376" w:type="dxa"/>
          </w:tcPr>
          <w:p w:rsidR="00D26F41" w:rsidRPr="009E1AF5" w:rsidRDefault="00D26F41" w:rsidP="003C6938">
            <w:pPr>
              <w:rPr>
                <w:rFonts w:ascii="Times New Roman" w:eastAsia="Times New Roman" w:hAnsi="Times New Roman" w:cs="Times New Roman"/>
                <w:sz w:val="24"/>
                <w:szCs w:val="24"/>
                <w:lang w:eastAsia="ru-RU"/>
              </w:rPr>
            </w:pP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длине</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ширине</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Бадминтон</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13,4</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6,1</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15,9</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9,1</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Баскетбол</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26</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Волейбол</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Гандбол</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44</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Городки</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26 - 30</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13 - 15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Теннис: площадка для игры</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23,8</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6,11</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36</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Теннис: площадка с тренировочной стенкой</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16 - 20</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12 - 18</w:t>
            </w:r>
          </w:p>
        </w:tc>
      </w:tr>
      <w:tr w:rsidR="00D26F41" w:rsidTr="003C6938">
        <w:tc>
          <w:tcPr>
            <w:tcW w:w="2376" w:type="dxa"/>
          </w:tcPr>
          <w:p w:rsidR="00D26F41" w:rsidRPr="009E1AF5" w:rsidRDefault="00D26F41"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Теннис настольный (один стол)</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2,74</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1199"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7,7</w:t>
            </w:r>
          </w:p>
        </w:tc>
        <w:tc>
          <w:tcPr>
            <w:tcW w:w="1200" w:type="dxa"/>
          </w:tcPr>
          <w:p w:rsidR="00D26F41" w:rsidRPr="009E1AF5" w:rsidRDefault="00D26F41"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4,3</w:t>
            </w:r>
          </w:p>
        </w:tc>
      </w:tr>
    </w:tbl>
    <w:p w:rsidR="00213D57" w:rsidRDefault="00213D57" w:rsidP="00213D57">
      <w:pPr>
        <w:pStyle w:val="a3"/>
        <w:jc w:val="both"/>
        <w:rPr>
          <w:rFonts w:ascii="Times New Roman" w:hAnsi="Times New Roman" w:cs="Times New Roman"/>
          <w:sz w:val="24"/>
          <w:szCs w:val="24"/>
          <w:lang w:eastAsia="ru-RU"/>
        </w:rPr>
      </w:pPr>
    </w:p>
    <w:p w:rsidR="00213D57" w:rsidRDefault="009E1AF5" w:rsidP="00213D57">
      <w:pPr>
        <w:pStyle w:val="a3"/>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Примечания:</w:t>
      </w:r>
    </w:p>
    <w:p w:rsidR="00213D57"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213D57"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2. Ориентация площадки для игры в городки должна обеспечивать направление игры на север, северо-восток, в крайнем случае - на восток.</w:t>
      </w:r>
    </w:p>
    <w:p w:rsidR="00213D57"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9E1AF5" w:rsidRPr="00213D57"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4. Проектирование мест для зрителей следует ориентировать на север или восток.</w:t>
      </w:r>
    </w:p>
    <w:p w:rsidR="00213D57" w:rsidRDefault="00213D57" w:rsidP="00213D57">
      <w:pPr>
        <w:pStyle w:val="a3"/>
        <w:jc w:val="center"/>
        <w:rPr>
          <w:rFonts w:ascii="Times New Roman" w:hAnsi="Times New Roman" w:cs="Times New Roman"/>
          <w:sz w:val="28"/>
          <w:szCs w:val="28"/>
          <w:lang w:eastAsia="ru-RU"/>
        </w:rPr>
      </w:pPr>
    </w:p>
    <w:p w:rsidR="009E1AF5" w:rsidRPr="00213D57" w:rsidRDefault="009E1AF5" w:rsidP="00213D57">
      <w:pPr>
        <w:pStyle w:val="a3"/>
        <w:jc w:val="center"/>
        <w:rPr>
          <w:rFonts w:ascii="Times New Roman" w:hAnsi="Times New Roman" w:cs="Times New Roman"/>
          <w:sz w:val="28"/>
          <w:szCs w:val="28"/>
          <w:lang w:eastAsia="ru-RU"/>
        </w:rPr>
      </w:pPr>
      <w:r w:rsidRPr="00213D57">
        <w:rPr>
          <w:rFonts w:ascii="Times New Roman" w:hAnsi="Times New Roman" w:cs="Times New Roman"/>
          <w:sz w:val="28"/>
          <w:szCs w:val="28"/>
          <w:lang w:eastAsia="ru-RU"/>
        </w:rPr>
        <w:t>Игровые поля</w:t>
      </w:r>
    </w:p>
    <w:p w:rsidR="009E1AF5" w:rsidRDefault="009E1AF5" w:rsidP="00213D57">
      <w:pPr>
        <w:pStyle w:val="a3"/>
        <w:jc w:val="right"/>
        <w:rPr>
          <w:rFonts w:ascii="Times New Roman" w:hAnsi="Times New Roman" w:cs="Times New Roman"/>
          <w:sz w:val="24"/>
          <w:szCs w:val="24"/>
          <w:lang w:eastAsia="ru-RU"/>
        </w:rPr>
      </w:pPr>
      <w:r w:rsidRPr="00213D57">
        <w:rPr>
          <w:rFonts w:ascii="Times New Roman" w:hAnsi="Times New Roman" w:cs="Times New Roman"/>
          <w:sz w:val="24"/>
          <w:szCs w:val="24"/>
          <w:lang w:eastAsia="ru-RU"/>
        </w:rPr>
        <w:t>Таблица Ж-2</w:t>
      </w:r>
    </w:p>
    <w:tbl>
      <w:tblPr>
        <w:tblStyle w:val="a9"/>
        <w:tblW w:w="0" w:type="auto"/>
        <w:tblLook w:val="04A0" w:firstRow="1" w:lastRow="0" w:firstColumn="1" w:lastColumn="0" w:noHBand="0" w:noVBand="1"/>
      </w:tblPr>
      <w:tblGrid>
        <w:gridCol w:w="1668"/>
        <w:gridCol w:w="1317"/>
        <w:gridCol w:w="1317"/>
        <w:gridCol w:w="1317"/>
        <w:gridCol w:w="1317"/>
        <w:gridCol w:w="1317"/>
        <w:gridCol w:w="1318"/>
      </w:tblGrid>
      <w:tr w:rsidR="00213D57" w:rsidTr="00213D57">
        <w:tc>
          <w:tcPr>
            <w:tcW w:w="1668"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Вид спорта</w:t>
            </w:r>
          </w:p>
        </w:tc>
        <w:tc>
          <w:tcPr>
            <w:tcW w:w="7903" w:type="dxa"/>
            <w:gridSpan w:val="6"/>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Планировочные размеры, м</w:t>
            </w:r>
          </w:p>
        </w:tc>
      </w:tr>
      <w:tr w:rsidR="00213D57" w:rsidTr="003C6938">
        <w:tc>
          <w:tcPr>
            <w:tcW w:w="1668" w:type="dxa"/>
          </w:tcPr>
          <w:p w:rsidR="00213D57" w:rsidRDefault="00213D57" w:rsidP="00213D57">
            <w:pPr>
              <w:pStyle w:val="a3"/>
              <w:jc w:val="right"/>
              <w:rPr>
                <w:rFonts w:ascii="Times New Roman" w:hAnsi="Times New Roman" w:cs="Times New Roman"/>
                <w:sz w:val="24"/>
                <w:szCs w:val="24"/>
                <w:lang w:eastAsia="ru-RU"/>
              </w:rPr>
            </w:pPr>
          </w:p>
        </w:tc>
        <w:tc>
          <w:tcPr>
            <w:tcW w:w="2634" w:type="dxa"/>
            <w:gridSpan w:val="2"/>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игровое поле</w:t>
            </w:r>
          </w:p>
        </w:tc>
        <w:tc>
          <w:tcPr>
            <w:tcW w:w="2634" w:type="dxa"/>
            <w:gridSpan w:val="2"/>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зона безопасности</w:t>
            </w:r>
          </w:p>
        </w:tc>
        <w:tc>
          <w:tcPr>
            <w:tcW w:w="2635" w:type="dxa"/>
            <w:gridSpan w:val="2"/>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градостроительные параметры</w:t>
            </w:r>
          </w:p>
        </w:tc>
      </w:tr>
      <w:tr w:rsidR="00213D57" w:rsidTr="003C6938">
        <w:tc>
          <w:tcPr>
            <w:tcW w:w="1668" w:type="dxa"/>
          </w:tcPr>
          <w:p w:rsidR="00213D57" w:rsidRPr="009E1AF5" w:rsidRDefault="00213D57" w:rsidP="003C6938">
            <w:pPr>
              <w:rPr>
                <w:rFonts w:ascii="Times New Roman" w:eastAsia="Times New Roman" w:hAnsi="Times New Roman" w:cs="Times New Roman"/>
                <w:sz w:val="24"/>
                <w:szCs w:val="24"/>
                <w:lang w:eastAsia="ru-RU"/>
              </w:rPr>
            </w:pP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передняя сторона</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боковая сторона</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w:t>
            </w:r>
          </w:p>
        </w:tc>
        <w:tc>
          <w:tcPr>
            <w:tcW w:w="1318"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w:t>
            </w:r>
          </w:p>
        </w:tc>
      </w:tr>
      <w:tr w:rsidR="00213D57" w:rsidTr="003C6938">
        <w:tc>
          <w:tcPr>
            <w:tcW w:w="1668" w:type="dxa"/>
          </w:tcPr>
          <w:p w:rsidR="00213D57" w:rsidRPr="009E1AF5" w:rsidRDefault="00213D5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Лапта</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40 - 55</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25 - 40</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5 - 20</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5 - 10</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318"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r>
      <w:tr w:rsidR="00213D57" w:rsidTr="003C6938">
        <w:tc>
          <w:tcPr>
            <w:tcW w:w="1668" w:type="dxa"/>
          </w:tcPr>
          <w:p w:rsidR="00213D57" w:rsidRPr="009E1AF5" w:rsidRDefault="00213D5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Футбол</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90 - 110</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60 - 75</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4 - 8</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2 - 4</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1318"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80</w:t>
            </w:r>
          </w:p>
        </w:tc>
      </w:tr>
      <w:tr w:rsidR="00213D57" w:rsidTr="003C6938">
        <w:tc>
          <w:tcPr>
            <w:tcW w:w="1668" w:type="dxa"/>
          </w:tcPr>
          <w:p w:rsidR="00213D57" w:rsidRPr="009E1AF5" w:rsidRDefault="00213D57" w:rsidP="003C6938">
            <w:pPr>
              <w:rPr>
                <w:rFonts w:ascii="Times New Roman" w:eastAsia="Times New Roman" w:hAnsi="Times New Roman" w:cs="Times New Roman"/>
                <w:sz w:val="24"/>
                <w:szCs w:val="24"/>
                <w:lang w:eastAsia="ru-RU"/>
              </w:rPr>
            </w:pP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105</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68</w:t>
            </w:r>
          </w:p>
        </w:tc>
        <w:tc>
          <w:tcPr>
            <w:tcW w:w="1317" w:type="dxa"/>
          </w:tcPr>
          <w:p w:rsidR="00213D57" w:rsidRPr="009E1AF5" w:rsidRDefault="00213D57" w:rsidP="003C6938">
            <w:pPr>
              <w:rPr>
                <w:rFonts w:ascii="Times New Roman" w:eastAsia="Times New Roman" w:hAnsi="Times New Roman" w:cs="Times New Roman"/>
                <w:sz w:val="24"/>
                <w:szCs w:val="24"/>
                <w:lang w:eastAsia="ru-RU"/>
              </w:rPr>
            </w:pPr>
          </w:p>
        </w:tc>
        <w:tc>
          <w:tcPr>
            <w:tcW w:w="1317" w:type="dxa"/>
          </w:tcPr>
          <w:p w:rsidR="00213D57" w:rsidRPr="009E1AF5" w:rsidRDefault="00213D57" w:rsidP="003C6938">
            <w:pPr>
              <w:rPr>
                <w:rFonts w:ascii="Times New Roman" w:eastAsia="Times New Roman" w:hAnsi="Times New Roman" w:cs="Times New Roman"/>
                <w:sz w:val="24"/>
                <w:szCs w:val="24"/>
                <w:lang w:eastAsia="ru-RU"/>
              </w:rPr>
            </w:pPr>
          </w:p>
        </w:tc>
        <w:tc>
          <w:tcPr>
            <w:tcW w:w="1317" w:type="dxa"/>
          </w:tcPr>
          <w:p w:rsidR="00213D57" w:rsidRPr="009E1AF5" w:rsidRDefault="00213D57" w:rsidP="003C6938">
            <w:pPr>
              <w:rPr>
                <w:rFonts w:ascii="Times New Roman" w:eastAsia="Times New Roman" w:hAnsi="Times New Roman" w:cs="Times New Roman"/>
                <w:sz w:val="24"/>
                <w:szCs w:val="24"/>
                <w:lang w:eastAsia="ru-RU"/>
              </w:rPr>
            </w:pPr>
          </w:p>
        </w:tc>
        <w:tc>
          <w:tcPr>
            <w:tcW w:w="1318" w:type="dxa"/>
          </w:tcPr>
          <w:p w:rsidR="00213D57" w:rsidRPr="009E1AF5" w:rsidRDefault="00213D57" w:rsidP="003C6938">
            <w:pPr>
              <w:rPr>
                <w:rFonts w:ascii="Times New Roman" w:eastAsia="Times New Roman" w:hAnsi="Times New Roman" w:cs="Times New Roman"/>
                <w:sz w:val="24"/>
                <w:szCs w:val="24"/>
                <w:lang w:eastAsia="ru-RU"/>
              </w:rPr>
            </w:pPr>
          </w:p>
        </w:tc>
      </w:tr>
      <w:tr w:rsidR="00213D57" w:rsidTr="003C6938">
        <w:tc>
          <w:tcPr>
            <w:tcW w:w="1668" w:type="dxa"/>
          </w:tcPr>
          <w:p w:rsidR="00213D57" w:rsidRPr="009E1AF5" w:rsidRDefault="00213D5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Хоккей на траве</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91,4</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55</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4-8</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3 - 5</w:t>
            </w:r>
          </w:p>
        </w:tc>
        <w:tc>
          <w:tcPr>
            <w:tcW w:w="1317"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99,4</w:t>
            </w:r>
          </w:p>
        </w:tc>
        <w:tc>
          <w:tcPr>
            <w:tcW w:w="1318" w:type="dxa"/>
          </w:tcPr>
          <w:p w:rsidR="00213D57" w:rsidRPr="009E1AF5" w:rsidRDefault="00213D5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61</w:t>
            </w:r>
          </w:p>
        </w:tc>
      </w:tr>
    </w:tbl>
    <w:p w:rsidR="00213D57" w:rsidRDefault="00213D57" w:rsidP="00213D57">
      <w:pPr>
        <w:pStyle w:val="a3"/>
        <w:jc w:val="both"/>
        <w:rPr>
          <w:rFonts w:ascii="Times New Roman" w:hAnsi="Times New Roman" w:cs="Times New Roman"/>
          <w:sz w:val="24"/>
          <w:szCs w:val="24"/>
          <w:lang w:eastAsia="ru-RU"/>
        </w:rPr>
      </w:pPr>
    </w:p>
    <w:p w:rsidR="00213D57" w:rsidRDefault="009E1AF5" w:rsidP="00213D57">
      <w:pPr>
        <w:pStyle w:val="a3"/>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Примечания:</w:t>
      </w:r>
    </w:p>
    <w:p w:rsidR="00213D57"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1.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9E1AF5" w:rsidRDefault="009E1AF5" w:rsidP="00213D57">
      <w:pPr>
        <w:pStyle w:val="a3"/>
        <w:ind w:firstLine="708"/>
        <w:jc w:val="both"/>
        <w:rPr>
          <w:rFonts w:ascii="Times New Roman" w:hAnsi="Times New Roman" w:cs="Times New Roman"/>
          <w:sz w:val="24"/>
          <w:szCs w:val="24"/>
          <w:lang w:eastAsia="ru-RU"/>
        </w:rPr>
      </w:pPr>
      <w:r w:rsidRPr="00213D57">
        <w:rPr>
          <w:rFonts w:ascii="Times New Roman" w:hAnsi="Times New Roman" w:cs="Times New Roman"/>
          <w:sz w:val="24"/>
          <w:szCs w:val="24"/>
          <w:lang w:eastAsia="ru-RU"/>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5174F7" w:rsidRPr="00213D57" w:rsidRDefault="005174F7" w:rsidP="00213D57">
      <w:pPr>
        <w:pStyle w:val="a3"/>
        <w:ind w:firstLine="708"/>
        <w:jc w:val="both"/>
        <w:rPr>
          <w:rFonts w:ascii="Times New Roman" w:hAnsi="Times New Roman" w:cs="Times New Roman"/>
          <w:sz w:val="24"/>
          <w:szCs w:val="24"/>
          <w:lang w:eastAsia="ru-RU"/>
        </w:rPr>
      </w:pPr>
    </w:p>
    <w:p w:rsidR="009E1AF5" w:rsidRPr="005174F7" w:rsidRDefault="009E1AF5" w:rsidP="005174F7">
      <w:pPr>
        <w:pStyle w:val="a3"/>
        <w:jc w:val="center"/>
        <w:rPr>
          <w:rFonts w:ascii="Times New Roman" w:hAnsi="Times New Roman" w:cs="Times New Roman"/>
          <w:bCs/>
          <w:sz w:val="28"/>
          <w:szCs w:val="28"/>
          <w:lang w:eastAsia="ru-RU"/>
        </w:rPr>
      </w:pPr>
      <w:r w:rsidRPr="005174F7">
        <w:rPr>
          <w:rFonts w:ascii="Times New Roman" w:hAnsi="Times New Roman" w:cs="Times New Roman"/>
          <w:bCs/>
          <w:sz w:val="28"/>
          <w:szCs w:val="28"/>
          <w:lang w:eastAsia="ru-RU"/>
        </w:rPr>
        <w:t>Места для занятия легкой атлетикой</w:t>
      </w:r>
    </w:p>
    <w:p w:rsidR="009E1AF5" w:rsidRDefault="009E1AF5" w:rsidP="005174F7">
      <w:pPr>
        <w:pStyle w:val="a3"/>
        <w:jc w:val="right"/>
        <w:rPr>
          <w:rFonts w:ascii="Times New Roman" w:hAnsi="Times New Roman" w:cs="Times New Roman"/>
          <w:sz w:val="24"/>
          <w:szCs w:val="24"/>
          <w:lang w:eastAsia="ru-RU"/>
        </w:rPr>
      </w:pPr>
      <w:r w:rsidRPr="00213D57">
        <w:rPr>
          <w:rFonts w:ascii="Times New Roman" w:hAnsi="Times New Roman" w:cs="Times New Roman"/>
          <w:sz w:val="24"/>
          <w:szCs w:val="24"/>
          <w:lang w:eastAsia="ru-RU"/>
        </w:rPr>
        <w:t>Таблица Ж-3</w:t>
      </w:r>
    </w:p>
    <w:tbl>
      <w:tblPr>
        <w:tblStyle w:val="a9"/>
        <w:tblW w:w="0" w:type="auto"/>
        <w:tblLook w:val="04A0" w:firstRow="1" w:lastRow="0" w:firstColumn="1" w:lastColumn="0" w:noHBand="0" w:noVBand="1"/>
      </w:tblPr>
      <w:tblGrid>
        <w:gridCol w:w="4785"/>
        <w:gridCol w:w="2393"/>
        <w:gridCol w:w="2393"/>
      </w:tblGrid>
      <w:tr w:rsidR="005174F7" w:rsidTr="005174F7">
        <w:tc>
          <w:tcPr>
            <w:tcW w:w="4785"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Вид спорта</w:t>
            </w:r>
          </w:p>
        </w:tc>
        <w:tc>
          <w:tcPr>
            <w:tcW w:w="4786" w:type="dxa"/>
            <w:gridSpan w:val="2"/>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Планировочные размеры, м</w:t>
            </w:r>
          </w:p>
        </w:tc>
      </w:tr>
      <w:tr w:rsidR="005174F7" w:rsidTr="003C6938">
        <w:tc>
          <w:tcPr>
            <w:tcW w:w="4785" w:type="dxa"/>
          </w:tcPr>
          <w:p w:rsidR="005174F7" w:rsidRPr="009E1AF5" w:rsidRDefault="005174F7" w:rsidP="003C6938">
            <w:pPr>
              <w:rPr>
                <w:rFonts w:ascii="Times New Roman" w:eastAsia="Times New Roman" w:hAnsi="Times New Roman" w:cs="Times New Roman"/>
                <w:sz w:val="24"/>
                <w:szCs w:val="24"/>
                <w:lang w:eastAsia="ru-RU"/>
              </w:rPr>
            </w:pP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Прыжки в длину и тройной прыжок,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54</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дорожка для разбега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3,25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Прыжки в высоту,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сектор для разбега (при размещении вне спортивного ядра)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Прыжки с шестом,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дорожка для разбега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45</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Толкание ядра,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27,5</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площадка под кольцо</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сектор для приземления ядра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Метание диска и (или) молота,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площадка под кольцо</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сектор для приземления снарядов (при размещении вне спортивного ядра)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83</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Метание копья, в том числе</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дорожка для разбега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сектор для приземления копья (при размещении вне спортивного ядра)</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Бег по прямой</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числу отдельных дорожек</w:t>
            </w:r>
          </w:p>
        </w:tc>
      </w:tr>
      <w:tr w:rsidR="005174F7" w:rsidTr="003C6938">
        <w:tc>
          <w:tcPr>
            <w:tcW w:w="4785" w:type="dxa"/>
          </w:tcPr>
          <w:p w:rsidR="005174F7" w:rsidRPr="009E1AF5" w:rsidRDefault="005174F7"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Бег (ходьба) по кругу</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c>
          <w:tcPr>
            <w:tcW w:w="2393" w:type="dxa"/>
          </w:tcPr>
          <w:p w:rsidR="005174F7" w:rsidRPr="009E1AF5" w:rsidRDefault="005174F7"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r>
    </w:tbl>
    <w:p w:rsidR="005174F7" w:rsidRDefault="005174F7" w:rsidP="005174F7">
      <w:pPr>
        <w:pStyle w:val="a3"/>
        <w:jc w:val="both"/>
        <w:rPr>
          <w:rFonts w:ascii="Times New Roman" w:hAnsi="Times New Roman" w:cs="Times New Roman"/>
          <w:sz w:val="24"/>
          <w:szCs w:val="24"/>
          <w:lang w:eastAsia="ru-RU"/>
        </w:rPr>
      </w:pPr>
    </w:p>
    <w:p w:rsidR="005174F7" w:rsidRDefault="009E1AF5" w:rsidP="005174F7">
      <w:pPr>
        <w:pStyle w:val="a3"/>
        <w:jc w:val="both"/>
        <w:rPr>
          <w:rFonts w:ascii="Times New Roman" w:hAnsi="Times New Roman" w:cs="Times New Roman"/>
          <w:sz w:val="24"/>
          <w:szCs w:val="24"/>
          <w:lang w:eastAsia="ru-RU"/>
        </w:rPr>
      </w:pPr>
      <w:r w:rsidRPr="005174F7">
        <w:rPr>
          <w:rFonts w:ascii="Times New Roman" w:hAnsi="Times New Roman" w:cs="Times New Roman"/>
          <w:sz w:val="24"/>
          <w:szCs w:val="24"/>
          <w:lang w:eastAsia="ru-RU"/>
        </w:rPr>
        <w:t>Примечания:</w:t>
      </w:r>
    </w:p>
    <w:p w:rsidR="005174F7" w:rsidRDefault="009E1AF5" w:rsidP="005174F7">
      <w:pPr>
        <w:pStyle w:val="a3"/>
        <w:ind w:firstLine="708"/>
        <w:jc w:val="both"/>
        <w:rPr>
          <w:rFonts w:ascii="Times New Roman" w:hAnsi="Times New Roman" w:cs="Times New Roman"/>
          <w:sz w:val="24"/>
          <w:szCs w:val="24"/>
          <w:lang w:eastAsia="ru-RU"/>
        </w:rPr>
      </w:pPr>
      <w:r w:rsidRPr="005174F7">
        <w:rPr>
          <w:rFonts w:ascii="Times New Roman" w:hAnsi="Times New Roman" w:cs="Times New Roman"/>
          <w:sz w:val="24"/>
          <w:szCs w:val="24"/>
          <w:lang w:eastAsia="ru-RU"/>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5174F7" w:rsidRDefault="009E1AF5" w:rsidP="005174F7">
      <w:pPr>
        <w:pStyle w:val="a3"/>
        <w:ind w:firstLine="708"/>
        <w:jc w:val="both"/>
        <w:rPr>
          <w:rFonts w:ascii="Times New Roman" w:hAnsi="Times New Roman" w:cs="Times New Roman"/>
          <w:sz w:val="24"/>
          <w:szCs w:val="24"/>
          <w:lang w:eastAsia="ru-RU"/>
        </w:rPr>
      </w:pPr>
      <w:r w:rsidRPr="005174F7">
        <w:rPr>
          <w:rFonts w:ascii="Times New Roman" w:hAnsi="Times New Roman" w:cs="Times New Roman"/>
          <w:sz w:val="24"/>
          <w:szCs w:val="24"/>
          <w:lang w:eastAsia="ru-RU"/>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E1AF5" w:rsidRDefault="009E1AF5" w:rsidP="005174F7">
      <w:pPr>
        <w:pStyle w:val="a3"/>
        <w:ind w:firstLine="708"/>
        <w:jc w:val="both"/>
        <w:rPr>
          <w:rFonts w:ascii="Times New Roman" w:hAnsi="Times New Roman" w:cs="Times New Roman"/>
          <w:sz w:val="24"/>
          <w:szCs w:val="24"/>
          <w:lang w:eastAsia="ru-RU"/>
        </w:rPr>
      </w:pPr>
      <w:r w:rsidRPr="005174F7">
        <w:rPr>
          <w:rFonts w:ascii="Times New Roman" w:hAnsi="Times New Roman" w:cs="Times New Roman"/>
          <w:sz w:val="24"/>
          <w:szCs w:val="24"/>
          <w:lang w:eastAsia="ru-RU"/>
        </w:rPr>
        <w:t xml:space="preserve">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w:t>
      </w:r>
      <w:r w:rsidRPr="005174F7">
        <w:rPr>
          <w:rFonts w:ascii="Times New Roman" w:hAnsi="Times New Roman" w:cs="Times New Roman"/>
          <w:sz w:val="24"/>
          <w:szCs w:val="24"/>
          <w:lang w:eastAsia="ru-RU"/>
        </w:rPr>
        <w:lastRenderedPageBreak/>
        <w:t>местам для занятия легкой атлетикой, не совмещающимся друг с другом и используемым одновременно.</w:t>
      </w:r>
    </w:p>
    <w:p w:rsidR="005174F7" w:rsidRPr="005174F7" w:rsidRDefault="005174F7" w:rsidP="005174F7">
      <w:pPr>
        <w:pStyle w:val="a3"/>
        <w:ind w:firstLine="708"/>
        <w:jc w:val="both"/>
        <w:rPr>
          <w:rFonts w:ascii="Times New Roman" w:hAnsi="Times New Roman" w:cs="Times New Roman"/>
          <w:sz w:val="24"/>
          <w:szCs w:val="24"/>
          <w:lang w:eastAsia="ru-RU"/>
        </w:rPr>
      </w:pPr>
    </w:p>
    <w:p w:rsidR="009E1AF5" w:rsidRPr="005174F7" w:rsidRDefault="009E1AF5" w:rsidP="005174F7">
      <w:pPr>
        <w:pStyle w:val="a3"/>
        <w:jc w:val="center"/>
        <w:rPr>
          <w:rFonts w:ascii="Times New Roman" w:hAnsi="Times New Roman" w:cs="Times New Roman"/>
          <w:bCs/>
          <w:sz w:val="28"/>
          <w:szCs w:val="28"/>
          <w:lang w:eastAsia="ru-RU"/>
        </w:rPr>
      </w:pPr>
      <w:r w:rsidRPr="005174F7">
        <w:rPr>
          <w:rFonts w:ascii="Times New Roman" w:hAnsi="Times New Roman" w:cs="Times New Roman"/>
          <w:bCs/>
          <w:sz w:val="28"/>
          <w:szCs w:val="28"/>
          <w:lang w:eastAsia="ru-RU"/>
        </w:rPr>
        <w:t>Комплексные физкультурно-игровые площадки</w:t>
      </w:r>
    </w:p>
    <w:p w:rsidR="009E1AF5" w:rsidRPr="005174F7" w:rsidRDefault="009E1AF5" w:rsidP="005174F7">
      <w:pPr>
        <w:pStyle w:val="a3"/>
        <w:jc w:val="right"/>
        <w:rPr>
          <w:rFonts w:ascii="Times New Roman" w:hAnsi="Times New Roman" w:cs="Times New Roman"/>
          <w:sz w:val="24"/>
          <w:szCs w:val="24"/>
          <w:lang w:eastAsia="ru-RU"/>
        </w:rPr>
      </w:pPr>
      <w:r w:rsidRPr="005174F7">
        <w:rPr>
          <w:rFonts w:ascii="Times New Roman" w:hAnsi="Times New Roman" w:cs="Times New Roman"/>
          <w:sz w:val="24"/>
          <w:szCs w:val="24"/>
          <w:lang w:eastAsia="ru-RU"/>
        </w:rPr>
        <w:t>Таблица Ж-4</w:t>
      </w:r>
    </w:p>
    <w:tbl>
      <w:tblPr>
        <w:tblStyle w:val="a9"/>
        <w:tblW w:w="0" w:type="auto"/>
        <w:tblLook w:val="04A0" w:firstRow="1" w:lastRow="0" w:firstColumn="1" w:lastColumn="0" w:noHBand="0" w:noVBand="1"/>
      </w:tblPr>
      <w:tblGrid>
        <w:gridCol w:w="2596"/>
        <w:gridCol w:w="2757"/>
        <w:gridCol w:w="1134"/>
        <w:gridCol w:w="1559"/>
        <w:gridCol w:w="1525"/>
      </w:tblGrid>
      <w:tr w:rsidR="00D822EA" w:rsidTr="00D822EA">
        <w:tc>
          <w:tcPr>
            <w:tcW w:w="2596"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Возрастная группа занимающихся</w:t>
            </w:r>
          </w:p>
        </w:tc>
        <w:tc>
          <w:tcPr>
            <w:tcW w:w="6975" w:type="dxa"/>
            <w:gridSpan w:val="4"/>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Элементы комплексной площадки &lt;*&gt;</w:t>
            </w:r>
          </w:p>
        </w:tc>
      </w:tr>
      <w:tr w:rsidR="00D822EA" w:rsidTr="00D822EA">
        <w:tc>
          <w:tcPr>
            <w:tcW w:w="2596" w:type="dxa"/>
          </w:tcPr>
          <w:p w:rsidR="00D822EA" w:rsidRDefault="00D822EA" w:rsidP="005174F7">
            <w:pPr>
              <w:pStyle w:val="a3"/>
              <w:jc w:val="both"/>
              <w:rPr>
                <w:rFonts w:ascii="Times New Roman" w:hAnsi="Times New Roman" w:cs="Times New Roman"/>
                <w:sz w:val="24"/>
                <w:szCs w:val="24"/>
                <w:lang w:eastAsia="ru-RU"/>
              </w:rPr>
            </w:pP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площадка для подвижных игр и общеразвивающих упражнений, кв. м</w:t>
            </w:r>
          </w:p>
        </w:tc>
        <w:tc>
          <w:tcPr>
            <w:tcW w:w="4218" w:type="dxa"/>
            <w:gridSpan w:val="3"/>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замкнутый контур беговой дорожки</w:t>
            </w:r>
          </w:p>
        </w:tc>
      </w:tr>
      <w:tr w:rsidR="00D822EA" w:rsidTr="00D822EA">
        <w:tc>
          <w:tcPr>
            <w:tcW w:w="2596" w:type="dxa"/>
          </w:tcPr>
          <w:p w:rsidR="00D822EA" w:rsidRDefault="00D822EA" w:rsidP="005174F7">
            <w:pPr>
              <w:pStyle w:val="a3"/>
              <w:jc w:val="both"/>
              <w:rPr>
                <w:rFonts w:ascii="Times New Roman" w:hAnsi="Times New Roman" w:cs="Times New Roman"/>
                <w:sz w:val="24"/>
                <w:szCs w:val="24"/>
                <w:lang w:eastAsia="ru-RU"/>
              </w:rPr>
            </w:pP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p>
        </w:tc>
        <w:tc>
          <w:tcPr>
            <w:tcW w:w="2693" w:type="dxa"/>
            <w:gridSpan w:val="2"/>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длина, м</w:t>
            </w:r>
          </w:p>
        </w:tc>
        <w:tc>
          <w:tcPr>
            <w:tcW w:w="1525"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ширина, м</w:t>
            </w:r>
          </w:p>
        </w:tc>
      </w:tr>
      <w:tr w:rsidR="00D822EA" w:rsidTr="00D822EA">
        <w:tc>
          <w:tcPr>
            <w:tcW w:w="2596" w:type="dxa"/>
          </w:tcPr>
          <w:p w:rsidR="00D822EA" w:rsidRDefault="00D822EA" w:rsidP="005174F7">
            <w:pPr>
              <w:pStyle w:val="a3"/>
              <w:jc w:val="both"/>
              <w:rPr>
                <w:rFonts w:ascii="Times New Roman" w:hAnsi="Times New Roman" w:cs="Times New Roman"/>
                <w:sz w:val="24"/>
                <w:szCs w:val="24"/>
                <w:lang w:eastAsia="ru-RU"/>
              </w:rPr>
            </w:pP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общая</w:t>
            </w:r>
          </w:p>
        </w:tc>
        <w:tc>
          <w:tcPr>
            <w:tcW w:w="1559"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том числе прямого участка</w:t>
            </w:r>
          </w:p>
        </w:tc>
        <w:tc>
          <w:tcPr>
            <w:tcW w:w="1525"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p>
        </w:tc>
      </w:tr>
      <w:tr w:rsidR="00D822EA" w:rsidTr="00D822EA">
        <w:tc>
          <w:tcPr>
            <w:tcW w:w="2596" w:type="dxa"/>
          </w:tcPr>
          <w:p w:rsidR="00D822EA" w:rsidRPr="009E1AF5" w:rsidRDefault="00D822EA"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Дети от 7 до 10 лет</w:t>
            </w: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c>
          <w:tcPr>
            <w:tcW w:w="1134"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60</w:t>
            </w:r>
          </w:p>
        </w:tc>
        <w:tc>
          <w:tcPr>
            <w:tcW w:w="1559"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15</w:t>
            </w:r>
          </w:p>
        </w:tc>
        <w:tc>
          <w:tcPr>
            <w:tcW w:w="1525"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r>
      <w:tr w:rsidR="00D822EA" w:rsidTr="00D822EA">
        <w:tc>
          <w:tcPr>
            <w:tcW w:w="2596" w:type="dxa"/>
          </w:tcPr>
          <w:p w:rsidR="00D822EA" w:rsidRPr="009E1AF5" w:rsidRDefault="00D822EA"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Дети старше 10 до 14 лет</w:t>
            </w: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1134"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150</w:t>
            </w:r>
          </w:p>
        </w:tc>
        <w:tc>
          <w:tcPr>
            <w:tcW w:w="1559"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30</w:t>
            </w:r>
          </w:p>
        </w:tc>
        <w:tc>
          <w:tcPr>
            <w:tcW w:w="1525"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r>
      <w:tr w:rsidR="00D822EA" w:rsidTr="00D822EA">
        <w:tc>
          <w:tcPr>
            <w:tcW w:w="2596" w:type="dxa"/>
          </w:tcPr>
          <w:p w:rsidR="00D822EA" w:rsidRPr="009E1AF5" w:rsidRDefault="00D822EA"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Дети старше 14 лет и взрослые</w:t>
            </w:r>
          </w:p>
        </w:tc>
        <w:tc>
          <w:tcPr>
            <w:tcW w:w="2757"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250</w:t>
            </w:r>
          </w:p>
        </w:tc>
        <w:tc>
          <w:tcPr>
            <w:tcW w:w="1134"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1559"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60</w:t>
            </w:r>
          </w:p>
        </w:tc>
        <w:tc>
          <w:tcPr>
            <w:tcW w:w="1525" w:type="dxa"/>
          </w:tcPr>
          <w:p w:rsidR="00D822EA" w:rsidRPr="009E1AF5" w:rsidRDefault="00D822EA"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r>
    </w:tbl>
    <w:p w:rsidR="009E1AF5" w:rsidRPr="009E1AF5" w:rsidRDefault="009E1AF5" w:rsidP="009E1AF5">
      <w:pPr>
        <w:spacing w:before="100" w:beforeAutospacing="1" w:after="100" w:afterAutospacing="1" w:line="240" w:lineRule="auto"/>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________________</w:t>
      </w:r>
    </w:p>
    <w:p w:rsidR="009E1AF5" w:rsidRPr="009E1AF5" w:rsidRDefault="009E1AF5" w:rsidP="00D822EA">
      <w:pPr>
        <w:spacing w:before="100" w:beforeAutospacing="1" w:after="240" w:line="240" w:lineRule="auto"/>
        <w:jc w:val="both"/>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&lt;*&gt;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822EA" w:rsidRDefault="00D822EA" w:rsidP="009E1AF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7819E4" w:rsidRDefault="007819E4" w:rsidP="00D34BA5">
      <w:pPr>
        <w:pStyle w:val="a3"/>
        <w:ind w:left="4956"/>
        <w:rPr>
          <w:rFonts w:ascii="Times New Roman" w:eastAsia="Times New Roman" w:hAnsi="Times New Roman" w:cs="Times New Roman"/>
          <w:sz w:val="28"/>
          <w:szCs w:val="28"/>
          <w:lang w:eastAsia="ru-RU"/>
        </w:rPr>
      </w:pPr>
    </w:p>
    <w:p w:rsidR="00D34BA5" w:rsidRDefault="00D34BA5" w:rsidP="00D34BA5">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И</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D34BA5" w:rsidRDefault="00D34BA5" w:rsidP="00D34BA5">
      <w:pPr>
        <w:pStyle w:val="a3"/>
        <w:ind w:left="4956"/>
        <w:rPr>
          <w:rFonts w:ascii="Times New Roman" w:eastAsia="Times New Roman" w:hAnsi="Times New Roman" w:cs="Times New Roman"/>
          <w:b/>
          <w:bCs/>
          <w:sz w:val="36"/>
          <w:szCs w:val="36"/>
          <w:lang w:eastAsia="ru-RU"/>
        </w:rPr>
      </w:pPr>
    </w:p>
    <w:p w:rsidR="009E1AF5" w:rsidRPr="00D34BA5" w:rsidRDefault="009E1AF5" w:rsidP="00D34BA5">
      <w:pPr>
        <w:pStyle w:val="a3"/>
        <w:jc w:val="center"/>
        <w:rPr>
          <w:rFonts w:ascii="Times New Roman" w:hAnsi="Times New Roman" w:cs="Times New Roman"/>
          <w:sz w:val="28"/>
          <w:szCs w:val="28"/>
          <w:lang w:eastAsia="ru-RU"/>
        </w:rPr>
      </w:pPr>
      <w:r w:rsidRPr="00D34BA5">
        <w:rPr>
          <w:rFonts w:ascii="Times New Roman" w:hAnsi="Times New Roman" w:cs="Times New Roman"/>
          <w:sz w:val="28"/>
          <w:szCs w:val="28"/>
          <w:lang w:eastAsia="ru-RU"/>
        </w:rPr>
        <w:t>Нормы расчета стоянок автомобилей</w:t>
      </w:r>
    </w:p>
    <w:p w:rsidR="009E1AF5" w:rsidRDefault="009E1AF5" w:rsidP="00D34BA5">
      <w:pPr>
        <w:pStyle w:val="a3"/>
        <w:jc w:val="right"/>
        <w:rPr>
          <w:rFonts w:ascii="Times New Roman" w:hAnsi="Times New Roman" w:cs="Times New Roman"/>
          <w:sz w:val="24"/>
          <w:szCs w:val="24"/>
          <w:lang w:eastAsia="ru-RU"/>
        </w:rPr>
      </w:pPr>
      <w:r w:rsidRPr="00D34BA5">
        <w:rPr>
          <w:rFonts w:ascii="Times New Roman" w:hAnsi="Times New Roman" w:cs="Times New Roman"/>
          <w:sz w:val="28"/>
          <w:szCs w:val="28"/>
          <w:lang w:eastAsia="ru-RU"/>
        </w:rPr>
        <w:br/>
      </w:r>
      <w:r w:rsidRPr="00D34BA5">
        <w:rPr>
          <w:rFonts w:ascii="Times New Roman" w:hAnsi="Times New Roman" w:cs="Times New Roman"/>
          <w:sz w:val="24"/>
          <w:szCs w:val="24"/>
          <w:lang w:eastAsia="ru-RU"/>
        </w:rPr>
        <w:t>Таблица И-1</w:t>
      </w:r>
    </w:p>
    <w:tbl>
      <w:tblPr>
        <w:tblStyle w:val="a9"/>
        <w:tblW w:w="0" w:type="auto"/>
        <w:tblLook w:val="04A0" w:firstRow="1" w:lastRow="0" w:firstColumn="1" w:lastColumn="0" w:noHBand="0" w:noVBand="1"/>
      </w:tblPr>
      <w:tblGrid>
        <w:gridCol w:w="3190"/>
        <w:gridCol w:w="3190"/>
        <w:gridCol w:w="3191"/>
      </w:tblGrid>
      <w:tr w:rsidR="00D34BA5" w:rsidTr="00D34BA5">
        <w:tc>
          <w:tcPr>
            <w:tcW w:w="3190"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Рекреационные территории, объекты отдыха, здания и сооружения</w:t>
            </w:r>
          </w:p>
        </w:tc>
        <w:tc>
          <w:tcPr>
            <w:tcW w:w="3190"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Расчетная единица</w:t>
            </w:r>
          </w:p>
        </w:tc>
        <w:tc>
          <w:tcPr>
            <w:tcW w:w="3191"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Число машино-мест на расчетную единицу</w:t>
            </w:r>
          </w:p>
        </w:tc>
      </w:tr>
      <w:tr w:rsidR="00D34BA5" w:rsidTr="00D34BA5">
        <w:tc>
          <w:tcPr>
            <w:tcW w:w="3190"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3190"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3191"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D34BA5" w:rsidTr="00D34BA5">
        <w:tc>
          <w:tcPr>
            <w:tcW w:w="9571" w:type="dxa"/>
            <w:gridSpan w:val="3"/>
            <w:vAlign w:val="center"/>
          </w:tcPr>
          <w:p w:rsidR="00D34BA5" w:rsidRPr="009E1AF5" w:rsidRDefault="00D34BA5" w:rsidP="00D34BA5">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Рекреационные территории и объекты отдыха</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Пляжи и парки в зонах отдыха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единовременных посетителей</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15 - 20</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Лесопарки и заповедники</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7 - 10</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Базы кратковременного отдыха (спортивные, лыжные, рыболовные, охотничьи и другие)</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Береговые базы маломерного флота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Дома отдыха и санатории, санатории-профилактории, базы отдыха предприятий и туристские базы</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отдыхающих и лиц обслуживающего персонала</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3 - 5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Гостиницы (туристские и курортные)</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5 - 7</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Мотели и кемпинги</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 расчетной вместимости</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Предприятия общественного питания, торговли и коммунально-бытового обслуживания в зонах отдыха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мест в залах или единовременных посетителей и персонала</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7 - 10</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Садоводческие товарищества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участков</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7 - 10</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Здания и сооружения</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Учреждения управления, кредитно-финансовые и юридические учреждения</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работающих</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5 - 7</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Научные и проектные организации, высшие и средние специальные учебные заведения</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Промышленные предприятия</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работающих в двух смежных сменах</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7 - 10</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Больницы</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коек</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3 - 5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Поликлиники</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посещений</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2 - 3</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Спортивные здания и сооружения с трибунами вместимостью более 500 зрителей</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мест</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3 - 5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Театры, цирки, кинотеатры, концертные залы, музеи, выставки</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мест или единовременных посетителей</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Парки культуры и отдыха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единовременных посетителей</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5 - 7</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Торговые центры, универмаги, магазины с площадью торговых залов более 200 кв. м</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кв. м торговой площади</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5 - 7</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Магазины с торговой площадью до 200 кв. м</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кв. м торговой площади</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3 - 5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Нестационарные торговые объекты</w:t>
            </w:r>
          </w:p>
        </w:tc>
        <w:tc>
          <w:tcPr>
            <w:tcW w:w="3190" w:type="dxa"/>
          </w:tcPr>
          <w:p w:rsidR="00D34BA5" w:rsidRPr="009E1AF5" w:rsidRDefault="00D34BA5" w:rsidP="003C6938">
            <w:pPr>
              <w:rPr>
                <w:rFonts w:ascii="Times New Roman" w:eastAsia="Times New Roman" w:hAnsi="Times New Roman" w:cs="Times New Roman"/>
                <w:sz w:val="24"/>
                <w:szCs w:val="24"/>
                <w:lang w:eastAsia="ru-RU"/>
              </w:rPr>
            </w:pPr>
          </w:p>
        </w:tc>
        <w:tc>
          <w:tcPr>
            <w:tcW w:w="3191"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Рынки</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 торговых мест</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20 - 25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Рестораны и кафе с количеством посадочных мест 100 и более</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мест</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Рестораны и кафе с количеством посадочных мест до 100</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5 - 7</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Гостиницы высшего разряда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Прочие гостиницы</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6 - 8</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Вокзалы всех видов транспорта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пассажиров дальнего и местного сообщений, прибывающих в час "пик"</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10 - 15</w:t>
            </w:r>
          </w:p>
        </w:tc>
      </w:tr>
      <w:tr w:rsidR="00D34BA5" w:rsidTr="00D34BA5">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Конечные (периферийные) и зонные станции скоростного пассажирского транспорта</w:t>
            </w:r>
          </w:p>
        </w:tc>
        <w:tc>
          <w:tcPr>
            <w:tcW w:w="3190"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пассажиров в час "пик"</w:t>
            </w:r>
          </w:p>
        </w:tc>
        <w:tc>
          <w:tcPr>
            <w:tcW w:w="3191"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5 - 10</w:t>
            </w:r>
          </w:p>
        </w:tc>
      </w:tr>
    </w:tbl>
    <w:p w:rsidR="00D34BA5" w:rsidRDefault="00D34BA5" w:rsidP="00D34BA5">
      <w:pPr>
        <w:pStyle w:val="a3"/>
        <w:rPr>
          <w:rFonts w:ascii="Times New Roman" w:hAnsi="Times New Roman" w:cs="Times New Roman"/>
          <w:sz w:val="24"/>
          <w:szCs w:val="24"/>
          <w:lang w:eastAsia="ru-RU"/>
        </w:rPr>
      </w:pPr>
    </w:p>
    <w:p w:rsidR="00D34BA5" w:rsidRDefault="009E1AF5" w:rsidP="00D34BA5">
      <w:pPr>
        <w:pStyle w:val="a3"/>
        <w:rPr>
          <w:rFonts w:ascii="Times New Roman" w:hAnsi="Times New Roman" w:cs="Times New Roman"/>
          <w:sz w:val="24"/>
          <w:szCs w:val="24"/>
          <w:lang w:eastAsia="ru-RU"/>
        </w:rPr>
      </w:pPr>
      <w:r w:rsidRPr="00D34BA5">
        <w:rPr>
          <w:rFonts w:ascii="Times New Roman" w:hAnsi="Times New Roman" w:cs="Times New Roman"/>
          <w:sz w:val="24"/>
          <w:szCs w:val="24"/>
          <w:lang w:eastAsia="ru-RU"/>
        </w:rPr>
        <w:t>Примечания:</w:t>
      </w:r>
    </w:p>
    <w:p w:rsidR="00D34BA5" w:rsidRDefault="009E1AF5" w:rsidP="00D34BA5">
      <w:pPr>
        <w:pStyle w:val="a3"/>
        <w:ind w:firstLine="708"/>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34BA5" w:rsidRDefault="009E1AF5" w:rsidP="00D34BA5">
      <w:pPr>
        <w:pStyle w:val="a3"/>
        <w:ind w:firstLine="708"/>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2.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9E1AF5" w:rsidRDefault="009E1AF5" w:rsidP="00D34BA5">
      <w:pPr>
        <w:pStyle w:val="a3"/>
        <w:ind w:firstLine="708"/>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3. Число машино-мест следует принимать при уровнях автомобилизации, определенных на расчетный срок.</w:t>
      </w:r>
    </w:p>
    <w:p w:rsidR="00D34BA5" w:rsidRPr="00D34BA5" w:rsidRDefault="00D34BA5" w:rsidP="00D34BA5">
      <w:pPr>
        <w:pStyle w:val="a3"/>
        <w:ind w:firstLine="708"/>
        <w:jc w:val="both"/>
        <w:rPr>
          <w:rFonts w:ascii="Times New Roman" w:hAnsi="Times New Roman" w:cs="Times New Roman"/>
          <w:sz w:val="24"/>
          <w:szCs w:val="24"/>
          <w:lang w:eastAsia="ru-RU"/>
        </w:rPr>
      </w:pPr>
    </w:p>
    <w:p w:rsidR="009E1AF5" w:rsidRPr="00D34BA5" w:rsidRDefault="009E1AF5" w:rsidP="00D34BA5">
      <w:pPr>
        <w:pStyle w:val="a3"/>
        <w:jc w:val="center"/>
        <w:rPr>
          <w:rFonts w:ascii="Times New Roman" w:hAnsi="Times New Roman" w:cs="Times New Roman"/>
          <w:bCs/>
          <w:sz w:val="28"/>
          <w:szCs w:val="28"/>
          <w:lang w:eastAsia="ru-RU"/>
        </w:rPr>
      </w:pPr>
      <w:r w:rsidRPr="00D34BA5">
        <w:rPr>
          <w:rFonts w:ascii="Times New Roman" w:hAnsi="Times New Roman" w:cs="Times New Roman"/>
          <w:bCs/>
          <w:sz w:val="28"/>
          <w:szCs w:val="28"/>
          <w:lang w:eastAsia="ru-RU"/>
        </w:rPr>
        <w:t>Нормы расчета машино-мест для постоянного и временного хранения автомобилей в зависимости от типов жилых домов</w:t>
      </w:r>
    </w:p>
    <w:p w:rsidR="009E1AF5" w:rsidRDefault="009E1AF5" w:rsidP="00D34BA5">
      <w:pPr>
        <w:pStyle w:val="a3"/>
        <w:jc w:val="right"/>
        <w:rPr>
          <w:rFonts w:ascii="Times New Roman" w:hAnsi="Times New Roman" w:cs="Times New Roman"/>
          <w:sz w:val="24"/>
          <w:szCs w:val="24"/>
          <w:lang w:eastAsia="ru-RU"/>
        </w:rPr>
      </w:pPr>
      <w:r w:rsidRPr="00D34BA5">
        <w:rPr>
          <w:rFonts w:ascii="Times New Roman" w:hAnsi="Times New Roman" w:cs="Times New Roman"/>
          <w:sz w:val="24"/>
          <w:szCs w:val="24"/>
          <w:lang w:eastAsia="ru-RU"/>
        </w:rPr>
        <w:t>Таблица И-2</w:t>
      </w:r>
    </w:p>
    <w:tbl>
      <w:tblPr>
        <w:tblStyle w:val="a9"/>
        <w:tblW w:w="0" w:type="auto"/>
        <w:tblLook w:val="04A0" w:firstRow="1" w:lastRow="0" w:firstColumn="1" w:lastColumn="0" w:noHBand="0" w:noVBand="1"/>
      </w:tblPr>
      <w:tblGrid>
        <w:gridCol w:w="2489"/>
        <w:gridCol w:w="2349"/>
        <w:gridCol w:w="2074"/>
        <w:gridCol w:w="1059"/>
        <w:gridCol w:w="800"/>
        <w:gridCol w:w="800"/>
      </w:tblGrid>
      <w:tr w:rsidR="00D34BA5" w:rsidTr="00D34BA5">
        <w:tc>
          <w:tcPr>
            <w:tcW w:w="248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Показатели</w:t>
            </w:r>
          </w:p>
        </w:tc>
        <w:tc>
          <w:tcPr>
            <w:tcW w:w="7082" w:type="dxa"/>
            <w:gridSpan w:val="5"/>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Значения показателей в зависимости от типов жилых домов по уровню комфорта</w:t>
            </w:r>
          </w:p>
        </w:tc>
      </w:tr>
      <w:tr w:rsidR="00D34BA5" w:rsidTr="00D34BA5">
        <w:tc>
          <w:tcPr>
            <w:tcW w:w="2489" w:type="dxa"/>
          </w:tcPr>
          <w:p w:rsidR="00D34BA5" w:rsidRDefault="00D34BA5" w:rsidP="00D34BA5">
            <w:pPr>
              <w:pStyle w:val="a3"/>
              <w:jc w:val="right"/>
              <w:rPr>
                <w:rFonts w:ascii="Times New Roman" w:hAnsi="Times New Roman" w:cs="Times New Roman"/>
                <w:sz w:val="24"/>
                <w:szCs w:val="24"/>
                <w:lang w:eastAsia="ru-RU"/>
              </w:rPr>
            </w:pP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высококомфортный</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повышенной комфортности</w:t>
            </w:r>
          </w:p>
        </w:tc>
        <w:tc>
          <w:tcPr>
            <w:tcW w:w="2659" w:type="dxa"/>
            <w:gridSpan w:val="3"/>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массовый, социальный и специализированный </w:t>
            </w:r>
            <w:r w:rsidRPr="009E1AF5">
              <w:rPr>
                <w:rFonts w:ascii="Times New Roman" w:eastAsia="Times New Roman" w:hAnsi="Times New Roman" w:cs="Times New Roman"/>
                <w:sz w:val="24"/>
                <w:szCs w:val="24"/>
                <w:lang w:eastAsia="ru-RU"/>
              </w:rPr>
              <w:lastRenderedPageBreak/>
              <w:t>при уровне автомобилизации населенного пункта на расчетный срок, индивидуальных легковых автомобилей на 1000 жителей</w:t>
            </w:r>
          </w:p>
        </w:tc>
      </w:tr>
      <w:tr w:rsidR="00D34BA5" w:rsidTr="00D34BA5">
        <w:tc>
          <w:tcPr>
            <w:tcW w:w="2489" w:type="dxa"/>
          </w:tcPr>
          <w:p w:rsidR="00D34BA5" w:rsidRPr="009E1AF5" w:rsidRDefault="00D34BA5" w:rsidP="003C6938">
            <w:pPr>
              <w:rPr>
                <w:rFonts w:ascii="Times New Roman" w:eastAsia="Times New Roman" w:hAnsi="Times New Roman" w:cs="Times New Roman"/>
                <w:sz w:val="24"/>
                <w:szCs w:val="24"/>
                <w:lang w:eastAsia="ru-RU"/>
              </w:rPr>
            </w:pP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r>
      <w:tr w:rsidR="00D34BA5" w:rsidTr="00D34BA5">
        <w:tc>
          <w:tcPr>
            <w:tcW w:w="248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Расчетное число машино-мест на квартиру</w:t>
            </w: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постоянное хранение</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2,50</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1,10</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временное хранение</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0,50</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0,40</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0,16</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0,22</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Удельное обеспечение местами временного хранения, кв. м/чел.</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4,17</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3,33</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1,83</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Удельное обеспечение местами постоянного хранения, кв. м/чел., при способах хранения</w:t>
            </w: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3C6938">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подземных и полуподземных стоянках в городах (для въездов-выездов)</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w:t>
            </w:r>
          </w:p>
        </w:tc>
        <w:tc>
          <w:tcPr>
            <w:tcW w:w="2659" w:type="dxa"/>
            <w:gridSpan w:val="3"/>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0,1</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надземных стоянках в городах с населением более 100 тыс. чел. при числе этажей стоянок</w:t>
            </w: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два</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6,67</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1,83</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три</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4,67</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0,58</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1,28</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четыре</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4,00</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1,10</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пять</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3,33</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0,42</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0,67</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0,92</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 надземных и наземных стоянках в малых и средних городах при числе этажей стоянок</w:t>
            </w: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один</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1,44</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1,98</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два</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4,40</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0,96</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1,32</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три</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3,08</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0,42</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0,67</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0,92</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четыре</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2,64</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0,36</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0,58</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0,79</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пять</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2,20</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0,30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0,48</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0,66</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наземных открытых</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0,75</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1,65</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 xml:space="preserve">в наземных и надземных стоянках в </w:t>
            </w:r>
            <w:r w:rsidRPr="009E1AF5">
              <w:rPr>
                <w:rFonts w:ascii="Times New Roman" w:eastAsia="Times New Roman" w:hAnsi="Times New Roman" w:cs="Times New Roman"/>
                <w:sz w:val="24"/>
                <w:szCs w:val="24"/>
                <w:lang w:eastAsia="ru-RU"/>
              </w:rPr>
              <w:lastRenderedPageBreak/>
              <w:t>поселках и сельских населенных пунктах</w:t>
            </w:r>
          </w:p>
        </w:tc>
        <w:tc>
          <w:tcPr>
            <w:tcW w:w="2349" w:type="dxa"/>
          </w:tcPr>
          <w:p w:rsidR="00D34BA5" w:rsidRPr="009E1AF5" w:rsidRDefault="00D34BA5" w:rsidP="003C6938">
            <w:pPr>
              <w:rPr>
                <w:rFonts w:ascii="Times New Roman" w:eastAsia="Times New Roman" w:hAnsi="Times New Roman" w:cs="Times New Roman"/>
                <w:sz w:val="24"/>
                <w:szCs w:val="24"/>
                <w:lang w:eastAsia="ru-RU"/>
              </w:rPr>
            </w:pPr>
          </w:p>
        </w:tc>
        <w:tc>
          <w:tcPr>
            <w:tcW w:w="2074" w:type="dxa"/>
          </w:tcPr>
          <w:p w:rsidR="00D34BA5" w:rsidRPr="009E1AF5" w:rsidRDefault="00D34BA5" w:rsidP="003C6938">
            <w:pPr>
              <w:rPr>
                <w:rFonts w:ascii="Times New Roman" w:eastAsia="Times New Roman" w:hAnsi="Times New Roman" w:cs="Times New Roman"/>
                <w:sz w:val="24"/>
                <w:szCs w:val="24"/>
                <w:lang w:eastAsia="ru-RU"/>
              </w:rPr>
            </w:pPr>
          </w:p>
        </w:tc>
        <w:tc>
          <w:tcPr>
            <w:tcW w:w="1059"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c>
          <w:tcPr>
            <w:tcW w:w="800" w:type="dxa"/>
          </w:tcPr>
          <w:p w:rsidR="00D34BA5" w:rsidRPr="009E1AF5" w:rsidRDefault="00D34BA5" w:rsidP="003C6938">
            <w:pPr>
              <w:rPr>
                <w:rFonts w:ascii="Times New Roman" w:eastAsia="Times New Roman" w:hAnsi="Times New Roman" w:cs="Times New Roman"/>
                <w:sz w:val="24"/>
                <w:szCs w:val="24"/>
                <w:lang w:eastAsia="ru-RU"/>
              </w:rPr>
            </w:pP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наземных открытых</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1,04</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1,67</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2,29</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надземных одноэтажных</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1,25</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2,75</w:t>
            </w:r>
          </w:p>
        </w:tc>
      </w:tr>
      <w:tr w:rsidR="00D34BA5" w:rsidTr="00D34BA5">
        <w:tc>
          <w:tcPr>
            <w:tcW w:w="2489"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надземных двухэтажных</w:t>
            </w:r>
          </w:p>
        </w:tc>
        <w:tc>
          <w:tcPr>
            <w:tcW w:w="234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2074"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059"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0,83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1,33</w:t>
            </w:r>
          </w:p>
        </w:tc>
        <w:tc>
          <w:tcPr>
            <w:tcW w:w="800" w:type="dxa"/>
          </w:tcPr>
          <w:p w:rsidR="00D34BA5" w:rsidRPr="009E1AF5" w:rsidRDefault="00D34BA5"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1,83</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1"/>
        <w:gridCol w:w="1587"/>
        <w:gridCol w:w="1354"/>
        <w:gridCol w:w="1064"/>
        <w:gridCol w:w="1160"/>
        <w:gridCol w:w="1079"/>
      </w:tblGrid>
      <w:tr w:rsidR="009E1AF5" w:rsidRPr="00D34BA5" w:rsidTr="00D34BA5">
        <w:trPr>
          <w:trHeight w:val="15"/>
          <w:tblCellSpacing w:w="15" w:type="dxa"/>
        </w:trPr>
        <w:tc>
          <w:tcPr>
            <w:tcW w:w="3156" w:type="dxa"/>
            <w:vAlign w:val="center"/>
            <w:hideMark/>
          </w:tcPr>
          <w:p w:rsidR="009E1AF5" w:rsidRPr="00D34BA5" w:rsidRDefault="009E1AF5" w:rsidP="00D34BA5">
            <w:pPr>
              <w:pStyle w:val="a3"/>
              <w:rPr>
                <w:rFonts w:ascii="Times New Roman" w:hAnsi="Times New Roman" w:cs="Times New Roman"/>
                <w:sz w:val="24"/>
                <w:szCs w:val="24"/>
                <w:lang w:eastAsia="ru-RU"/>
              </w:rPr>
            </w:pPr>
          </w:p>
        </w:tc>
        <w:tc>
          <w:tcPr>
            <w:tcW w:w="1557" w:type="dxa"/>
            <w:vAlign w:val="center"/>
            <w:hideMark/>
          </w:tcPr>
          <w:p w:rsidR="009E1AF5" w:rsidRPr="00D34BA5" w:rsidRDefault="009E1AF5" w:rsidP="00D34BA5">
            <w:pPr>
              <w:pStyle w:val="a3"/>
              <w:rPr>
                <w:rFonts w:ascii="Times New Roman" w:hAnsi="Times New Roman" w:cs="Times New Roman"/>
                <w:sz w:val="24"/>
                <w:szCs w:val="24"/>
                <w:lang w:eastAsia="ru-RU"/>
              </w:rPr>
            </w:pPr>
          </w:p>
        </w:tc>
        <w:tc>
          <w:tcPr>
            <w:tcW w:w="1324" w:type="dxa"/>
            <w:vAlign w:val="center"/>
            <w:hideMark/>
          </w:tcPr>
          <w:p w:rsidR="009E1AF5" w:rsidRPr="00D34BA5" w:rsidRDefault="009E1AF5" w:rsidP="00D34BA5">
            <w:pPr>
              <w:pStyle w:val="a3"/>
              <w:rPr>
                <w:rFonts w:ascii="Times New Roman" w:hAnsi="Times New Roman" w:cs="Times New Roman"/>
                <w:sz w:val="24"/>
                <w:szCs w:val="24"/>
                <w:lang w:eastAsia="ru-RU"/>
              </w:rPr>
            </w:pPr>
          </w:p>
        </w:tc>
        <w:tc>
          <w:tcPr>
            <w:tcW w:w="1034" w:type="dxa"/>
            <w:vAlign w:val="center"/>
            <w:hideMark/>
          </w:tcPr>
          <w:p w:rsidR="009E1AF5" w:rsidRPr="00D34BA5" w:rsidRDefault="009E1AF5" w:rsidP="00D34BA5">
            <w:pPr>
              <w:pStyle w:val="a3"/>
              <w:rPr>
                <w:rFonts w:ascii="Times New Roman" w:hAnsi="Times New Roman" w:cs="Times New Roman"/>
                <w:sz w:val="24"/>
                <w:szCs w:val="24"/>
                <w:lang w:eastAsia="ru-RU"/>
              </w:rPr>
            </w:pPr>
          </w:p>
        </w:tc>
        <w:tc>
          <w:tcPr>
            <w:tcW w:w="1130" w:type="dxa"/>
            <w:vAlign w:val="center"/>
            <w:hideMark/>
          </w:tcPr>
          <w:p w:rsidR="009E1AF5" w:rsidRPr="00D34BA5" w:rsidRDefault="009E1AF5" w:rsidP="00D34BA5">
            <w:pPr>
              <w:pStyle w:val="a3"/>
              <w:rPr>
                <w:rFonts w:ascii="Times New Roman" w:hAnsi="Times New Roman" w:cs="Times New Roman"/>
                <w:sz w:val="24"/>
                <w:szCs w:val="24"/>
                <w:lang w:eastAsia="ru-RU"/>
              </w:rPr>
            </w:pPr>
          </w:p>
        </w:tc>
        <w:tc>
          <w:tcPr>
            <w:tcW w:w="1034" w:type="dxa"/>
            <w:vAlign w:val="center"/>
            <w:hideMark/>
          </w:tcPr>
          <w:p w:rsidR="009E1AF5" w:rsidRPr="00D34BA5" w:rsidRDefault="009E1AF5" w:rsidP="00D34BA5">
            <w:pPr>
              <w:pStyle w:val="a3"/>
              <w:rPr>
                <w:rFonts w:ascii="Times New Roman" w:hAnsi="Times New Roman" w:cs="Times New Roman"/>
                <w:sz w:val="24"/>
                <w:szCs w:val="24"/>
                <w:lang w:eastAsia="ru-RU"/>
              </w:rPr>
            </w:pPr>
          </w:p>
        </w:tc>
      </w:tr>
    </w:tbl>
    <w:p w:rsidR="00D34BA5" w:rsidRDefault="009E1AF5" w:rsidP="00D34BA5">
      <w:pPr>
        <w:pStyle w:val="a3"/>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Примечания:</w:t>
      </w:r>
    </w:p>
    <w:p w:rsidR="00D34BA5" w:rsidRDefault="009E1AF5" w:rsidP="00D34BA5">
      <w:pPr>
        <w:pStyle w:val="a3"/>
        <w:ind w:firstLine="708"/>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r w:rsidR="00D34BA5">
        <w:rPr>
          <w:rFonts w:ascii="Times New Roman" w:hAnsi="Times New Roman" w:cs="Times New Roman"/>
          <w:sz w:val="24"/>
          <w:szCs w:val="24"/>
          <w:lang w:eastAsia="ru-RU"/>
        </w:rPr>
        <w:tab/>
      </w:r>
    </w:p>
    <w:p w:rsidR="009E1AF5" w:rsidRPr="00D34BA5" w:rsidRDefault="009E1AF5" w:rsidP="00D34BA5">
      <w:pPr>
        <w:pStyle w:val="a3"/>
        <w:ind w:firstLine="708"/>
        <w:jc w:val="both"/>
        <w:rPr>
          <w:rFonts w:ascii="Times New Roman" w:hAnsi="Times New Roman" w:cs="Times New Roman"/>
          <w:sz w:val="24"/>
          <w:szCs w:val="24"/>
          <w:lang w:eastAsia="ru-RU"/>
        </w:rPr>
      </w:pPr>
      <w:r w:rsidRPr="00D34BA5">
        <w:rPr>
          <w:rFonts w:ascii="Times New Roman" w:hAnsi="Times New Roman" w:cs="Times New Roman"/>
          <w:sz w:val="24"/>
          <w:szCs w:val="24"/>
          <w:lang w:eastAsia="ru-RU"/>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15 - 20% от количества индивидуальных жилых домов и (или) квартир.</w:t>
      </w:r>
    </w:p>
    <w:p w:rsidR="00D34BA5" w:rsidRDefault="00D34BA5" w:rsidP="00D34BA5">
      <w:pPr>
        <w:pStyle w:val="a3"/>
        <w:rPr>
          <w:rFonts w:ascii="Times New Roman" w:hAnsi="Times New Roman" w:cs="Times New Roman"/>
          <w:b/>
          <w:bCs/>
          <w:sz w:val="24"/>
          <w:szCs w:val="24"/>
          <w:lang w:eastAsia="ru-RU"/>
        </w:rPr>
      </w:pPr>
    </w:p>
    <w:p w:rsidR="009E1AF5" w:rsidRPr="00D34BA5" w:rsidRDefault="009E1AF5" w:rsidP="00D34BA5">
      <w:pPr>
        <w:pStyle w:val="a3"/>
        <w:jc w:val="center"/>
        <w:rPr>
          <w:rFonts w:ascii="Times New Roman" w:hAnsi="Times New Roman" w:cs="Times New Roman"/>
          <w:bCs/>
          <w:sz w:val="28"/>
          <w:szCs w:val="28"/>
          <w:lang w:eastAsia="ru-RU"/>
        </w:rPr>
      </w:pPr>
      <w:r w:rsidRPr="00D34BA5">
        <w:rPr>
          <w:rFonts w:ascii="Times New Roman" w:hAnsi="Times New Roman" w:cs="Times New Roman"/>
          <w:bCs/>
          <w:sz w:val="28"/>
          <w:szCs w:val="28"/>
          <w:lang w:eastAsia="ru-RU"/>
        </w:rPr>
        <w:t>Нормы расчета площади земельных участков для стоянок постоянного и временного хранения легковых автомобилей</w:t>
      </w:r>
    </w:p>
    <w:p w:rsidR="009E1AF5" w:rsidRDefault="009E1AF5" w:rsidP="00D34BA5">
      <w:pPr>
        <w:pStyle w:val="a3"/>
        <w:jc w:val="right"/>
        <w:rPr>
          <w:rFonts w:ascii="Times New Roman" w:hAnsi="Times New Roman" w:cs="Times New Roman"/>
          <w:sz w:val="24"/>
          <w:szCs w:val="24"/>
          <w:lang w:eastAsia="ru-RU"/>
        </w:rPr>
      </w:pPr>
      <w:r w:rsidRPr="00D34BA5">
        <w:rPr>
          <w:rFonts w:ascii="Times New Roman" w:hAnsi="Times New Roman" w:cs="Times New Roman"/>
          <w:sz w:val="24"/>
          <w:szCs w:val="24"/>
          <w:lang w:eastAsia="ru-RU"/>
        </w:rPr>
        <w:t>Таблица И-3</w:t>
      </w:r>
    </w:p>
    <w:tbl>
      <w:tblPr>
        <w:tblStyle w:val="a9"/>
        <w:tblW w:w="0" w:type="auto"/>
        <w:tblLook w:val="04A0" w:firstRow="1" w:lastRow="0" w:firstColumn="1" w:lastColumn="0" w:noHBand="0" w:noVBand="1"/>
      </w:tblPr>
      <w:tblGrid>
        <w:gridCol w:w="4785"/>
        <w:gridCol w:w="4786"/>
      </w:tblGrid>
      <w:tr w:rsidR="00D34BA5" w:rsidTr="00D34BA5">
        <w:tc>
          <w:tcPr>
            <w:tcW w:w="4785"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Виды стоянок</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Размер земельных участков, кв. м, на одно машино-место</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Надземные при числе этажей</w:t>
            </w:r>
          </w:p>
        </w:tc>
        <w:tc>
          <w:tcPr>
            <w:tcW w:w="4786" w:type="dxa"/>
          </w:tcPr>
          <w:p w:rsidR="00D34BA5" w:rsidRPr="009E1AF5" w:rsidRDefault="00D34BA5" w:rsidP="00D34BA5">
            <w:pPr>
              <w:jc w:val="center"/>
              <w:rPr>
                <w:rFonts w:ascii="Times New Roman" w:eastAsia="Times New Roman" w:hAnsi="Times New Roman" w:cs="Times New Roman"/>
                <w:sz w:val="24"/>
                <w:szCs w:val="24"/>
                <w:lang w:eastAsia="ru-RU"/>
              </w:rPr>
            </w:pP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один</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два</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три</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четыре</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пять</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w:t>
            </w:r>
          </w:p>
        </w:tc>
      </w:tr>
      <w:tr w:rsidR="00D34BA5" w:rsidTr="00D34BA5">
        <w:tc>
          <w:tcPr>
            <w:tcW w:w="4785" w:type="dxa"/>
          </w:tcPr>
          <w:p w:rsidR="00D34BA5" w:rsidRPr="009E1AF5" w:rsidRDefault="00D34BA5"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Наземные открытые</w:t>
            </w:r>
          </w:p>
        </w:tc>
        <w:tc>
          <w:tcPr>
            <w:tcW w:w="4786" w:type="dxa"/>
          </w:tcPr>
          <w:p w:rsidR="00D34BA5" w:rsidRPr="009E1AF5" w:rsidRDefault="00D34BA5" w:rsidP="00D34BA5">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25</w:t>
            </w:r>
          </w:p>
        </w:tc>
      </w:tr>
    </w:tbl>
    <w:p w:rsidR="00D34BA5" w:rsidRDefault="00D34BA5" w:rsidP="00D34BA5">
      <w:pPr>
        <w:pStyle w:val="a3"/>
        <w:jc w:val="center"/>
        <w:rPr>
          <w:rFonts w:ascii="Times New Roman" w:hAnsi="Times New Roman" w:cs="Times New Roman"/>
          <w:sz w:val="28"/>
          <w:szCs w:val="28"/>
          <w:lang w:eastAsia="ru-RU"/>
        </w:rPr>
      </w:pPr>
    </w:p>
    <w:p w:rsidR="009E1AF5" w:rsidRPr="00D34BA5" w:rsidRDefault="009E1AF5" w:rsidP="00D34BA5">
      <w:pPr>
        <w:pStyle w:val="a3"/>
        <w:jc w:val="center"/>
        <w:rPr>
          <w:rFonts w:ascii="Times New Roman" w:hAnsi="Times New Roman" w:cs="Times New Roman"/>
          <w:sz w:val="28"/>
          <w:szCs w:val="28"/>
          <w:lang w:eastAsia="ru-RU"/>
        </w:rPr>
      </w:pPr>
      <w:r w:rsidRPr="00D34BA5">
        <w:rPr>
          <w:rFonts w:ascii="Times New Roman" w:hAnsi="Times New Roman" w:cs="Times New Roman"/>
          <w:sz w:val="28"/>
          <w:szCs w:val="28"/>
          <w:lang w:eastAsia="ru-RU"/>
        </w:rPr>
        <w:t>Нормативные показатели обеспечения местами хранения автомобилей в зависимости от типов жилых домов</w:t>
      </w:r>
    </w:p>
    <w:p w:rsidR="009E1AF5" w:rsidRDefault="009E1AF5" w:rsidP="00D34BA5">
      <w:pPr>
        <w:pStyle w:val="a3"/>
        <w:jc w:val="right"/>
        <w:rPr>
          <w:rFonts w:ascii="Times New Roman" w:hAnsi="Times New Roman" w:cs="Times New Roman"/>
          <w:sz w:val="24"/>
          <w:szCs w:val="24"/>
          <w:lang w:eastAsia="ru-RU"/>
        </w:rPr>
      </w:pPr>
      <w:r w:rsidRPr="00D34BA5">
        <w:rPr>
          <w:rFonts w:ascii="Times New Roman" w:hAnsi="Times New Roman" w:cs="Times New Roman"/>
          <w:sz w:val="28"/>
          <w:szCs w:val="28"/>
          <w:lang w:eastAsia="ru-RU"/>
        </w:rPr>
        <w:br/>
      </w:r>
      <w:r w:rsidRPr="00D34BA5">
        <w:rPr>
          <w:rFonts w:ascii="Times New Roman" w:hAnsi="Times New Roman" w:cs="Times New Roman"/>
          <w:sz w:val="24"/>
          <w:szCs w:val="24"/>
          <w:lang w:eastAsia="ru-RU"/>
        </w:rPr>
        <w:t>Таблица И-4</w:t>
      </w:r>
    </w:p>
    <w:tbl>
      <w:tblPr>
        <w:tblStyle w:val="a9"/>
        <w:tblW w:w="0" w:type="auto"/>
        <w:tblLook w:val="04A0" w:firstRow="1" w:lastRow="0" w:firstColumn="1" w:lastColumn="0" w:noHBand="0" w:noVBand="1"/>
      </w:tblPr>
      <w:tblGrid>
        <w:gridCol w:w="1809"/>
        <w:gridCol w:w="2587"/>
        <w:gridCol w:w="2587"/>
        <w:gridCol w:w="2588"/>
      </w:tblGrid>
      <w:tr w:rsidR="00112F9C" w:rsidTr="00112F9C">
        <w:tc>
          <w:tcPr>
            <w:tcW w:w="1809" w:type="dxa"/>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Численность населения города</w:t>
            </w:r>
          </w:p>
        </w:tc>
        <w:tc>
          <w:tcPr>
            <w:tcW w:w="7762" w:type="dxa"/>
            <w:gridSpan w:val="3"/>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Распределение типов стоянок и мест постоянного хранения автомобилей, % от общей потребности машино-мест, в зависимости от типов жилых домов по уровню комфорта</w:t>
            </w:r>
          </w:p>
        </w:tc>
      </w:tr>
      <w:tr w:rsidR="00112F9C" w:rsidTr="003C6938">
        <w:tc>
          <w:tcPr>
            <w:tcW w:w="1809" w:type="dxa"/>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p>
        </w:tc>
        <w:tc>
          <w:tcPr>
            <w:tcW w:w="2587" w:type="dxa"/>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высоко комфортный</w:t>
            </w:r>
          </w:p>
        </w:tc>
        <w:tc>
          <w:tcPr>
            <w:tcW w:w="2587" w:type="dxa"/>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повышенной комфортности</w:t>
            </w:r>
          </w:p>
        </w:tc>
        <w:tc>
          <w:tcPr>
            <w:tcW w:w="2588" w:type="dxa"/>
          </w:tcPr>
          <w:p w:rsidR="00112F9C" w:rsidRPr="009E1AF5" w:rsidRDefault="00112F9C"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эконом-класса</w:t>
            </w:r>
          </w:p>
        </w:tc>
      </w:tr>
      <w:tr w:rsidR="00112F9C" w:rsidTr="003C6938">
        <w:tc>
          <w:tcPr>
            <w:tcW w:w="1809"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Более 100 тыс. чел.</w:t>
            </w:r>
          </w:p>
        </w:tc>
        <w:tc>
          <w:tcPr>
            <w:tcW w:w="2587"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в подземных стоянках, в том числе под домами, на первых этажах домов, в пределах участка, предоставленного для строительства</w:t>
            </w:r>
          </w:p>
        </w:tc>
        <w:tc>
          <w:tcPr>
            <w:tcW w:w="2587"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50% в подземных, полуподземных, надземных закрытых и открытых стоянках, в пределах участка, предоставленного для строительства;</w:t>
            </w:r>
            <w:r w:rsidRPr="009E1AF5">
              <w:rPr>
                <w:rFonts w:ascii="Times New Roman" w:eastAsia="Times New Roman" w:hAnsi="Times New Roman" w:cs="Times New Roman"/>
                <w:sz w:val="24"/>
                <w:szCs w:val="24"/>
                <w:lang w:eastAsia="ru-RU"/>
              </w:rPr>
              <w:br/>
            </w:r>
            <w:r w:rsidRPr="009E1AF5">
              <w:rPr>
                <w:rFonts w:ascii="Times New Roman" w:eastAsia="Times New Roman" w:hAnsi="Times New Roman" w:cs="Times New Roman"/>
                <w:sz w:val="24"/>
                <w:szCs w:val="24"/>
                <w:lang w:eastAsia="ru-RU"/>
              </w:rPr>
              <w:lastRenderedPageBreak/>
              <w:t>допускается до 70% при комплексном освоении или развитии застроенных территорий в границах микрорайона, квартала</w:t>
            </w:r>
          </w:p>
        </w:tc>
        <w:tc>
          <w:tcPr>
            <w:tcW w:w="2588"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не менее 25% в подземных, полуподземных, надземных закрытых и открытых стоянках, в пределах участка, предоставленного для строительства;</w:t>
            </w:r>
            <w:r w:rsidRPr="009E1AF5">
              <w:rPr>
                <w:rFonts w:ascii="Times New Roman" w:eastAsia="Times New Roman" w:hAnsi="Times New Roman" w:cs="Times New Roman"/>
                <w:sz w:val="24"/>
                <w:szCs w:val="24"/>
                <w:lang w:eastAsia="ru-RU"/>
              </w:rPr>
              <w:br/>
            </w:r>
            <w:r w:rsidRPr="009E1AF5">
              <w:rPr>
                <w:rFonts w:ascii="Times New Roman" w:eastAsia="Times New Roman" w:hAnsi="Times New Roman" w:cs="Times New Roman"/>
                <w:sz w:val="24"/>
                <w:szCs w:val="24"/>
                <w:lang w:eastAsia="ru-RU"/>
              </w:rPr>
              <w:lastRenderedPageBreak/>
              <w:t>допускается до 50% при комплексном освоении или развитии застроенных территорий в границах микрорайона квартала</w:t>
            </w:r>
          </w:p>
        </w:tc>
      </w:tr>
      <w:tr w:rsidR="00112F9C" w:rsidTr="003C6938">
        <w:tc>
          <w:tcPr>
            <w:tcW w:w="1809"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lastRenderedPageBreak/>
              <w:t>100 тыс. чел. и менее</w:t>
            </w:r>
          </w:p>
        </w:tc>
        <w:tc>
          <w:tcPr>
            <w:tcW w:w="2587"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 в подземных стоянках, в том числе под домами, на первых этажах домов, в пределах участка, предоставленного для строительства</w:t>
            </w:r>
          </w:p>
        </w:tc>
        <w:tc>
          <w:tcPr>
            <w:tcW w:w="2587"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40% в подземных, полуподземных, надземных закрытых и открытых стоянках, в пределах участка, предоставленного для строительства;</w:t>
            </w:r>
            <w:r w:rsidRPr="009E1AF5">
              <w:rPr>
                <w:rFonts w:ascii="Times New Roman" w:eastAsia="Times New Roman" w:hAnsi="Times New Roman" w:cs="Times New Roman"/>
                <w:sz w:val="24"/>
                <w:szCs w:val="24"/>
                <w:lang w:eastAsia="ru-RU"/>
              </w:rPr>
              <w:br/>
              <w:t>допускается до 60% при комплексном освоении или развитии застроенных территорий в границах микрорайона, квартала</w:t>
            </w:r>
          </w:p>
        </w:tc>
        <w:tc>
          <w:tcPr>
            <w:tcW w:w="2588" w:type="dxa"/>
          </w:tcPr>
          <w:p w:rsidR="00112F9C" w:rsidRPr="009E1AF5" w:rsidRDefault="00112F9C"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менее 20% в подземных, полуподземных, надземных закрытых и открытых стоянках, в пределах участка, предоставленного для строительства;</w:t>
            </w:r>
            <w:r w:rsidRPr="009E1AF5">
              <w:rPr>
                <w:rFonts w:ascii="Times New Roman" w:eastAsia="Times New Roman" w:hAnsi="Times New Roman" w:cs="Times New Roman"/>
                <w:sz w:val="24"/>
                <w:szCs w:val="24"/>
                <w:lang w:eastAsia="ru-RU"/>
              </w:rPr>
              <w:br/>
              <w:t>допускается до 40% при комплексном освоении или развитии застроенных территорий в границах микрорайона, квартала</w:t>
            </w:r>
          </w:p>
        </w:tc>
      </w:tr>
    </w:tbl>
    <w:p w:rsidR="00112F9C" w:rsidRDefault="00112F9C" w:rsidP="00112F9C">
      <w:pPr>
        <w:pStyle w:val="a3"/>
        <w:jc w:val="both"/>
        <w:rPr>
          <w:rFonts w:ascii="Times New Roman" w:hAnsi="Times New Roman" w:cs="Times New Roman"/>
          <w:sz w:val="24"/>
          <w:szCs w:val="24"/>
          <w:lang w:eastAsia="ru-RU"/>
        </w:rPr>
      </w:pPr>
    </w:p>
    <w:p w:rsidR="00112F9C" w:rsidRDefault="009E1AF5" w:rsidP="00112F9C">
      <w:pPr>
        <w:pStyle w:val="a3"/>
        <w:jc w:val="both"/>
        <w:rPr>
          <w:rFonts w:ascii="Times New Roman" w:hAnsi="Times New Roman" w:cs="Times New Roman"/>
          <w:sz w:val="24"/>
          <w:szCs w:val="24"/>
          <w:lang w:eastAsia="ru-RU"/>
        </w:rPr>
      </w:pPr>
      <w:r w:rsidRPr="00112F9C">
        <w:rPr>
          <w:rFonts w:ascii="Times New Roman" w:hAnsi="Times New Roman" w:cs="Times New Roman"/>
          <w:sz w:val="24"/>
          <w:szCs w:val="24"/>
          <w:lang w:eastAsia="ru-RU"/>
        </w:rPr>
        <w:t xml:space="preserve">Примечание: </w:t>
      </w:r>
    </w:p>
    <w:p w:rsidR="009E1AF5" w:rsidRDefault="009E1AF5" w:rsidP="00112F9C">
      <w:pPr>
        <w:pStyle w:val="a3"/>
        <w:ind w:firstLine="708"/>
        <w:jc w:val="both"/>
        <w:rPr>
          <w:rFonts w:ascii="Times New Roman" w:hAnsi="Times New Roman" w:cs="Times New Roman"/>
          <w:sz w:val="24"/>
          <w:szCs w:val="24"/>
          <w:lang w:eastAsia="ru-RU"/>
        </w:rPr>
      </w:pPr>
      <w:r w:rsidRPr="00112F9C">
        <w:rPr>
          <w:rFonts w:ascii="Times New Roman" w:hAnsi="Times New Roman" w:cs="Times New Roman"/>
          <w:sz w:val="24"/>
          <w:szCs w:val="24"/>
          <w:lang w:eastAsia="ru-RU"/>
        </w:rPr>
        <w:t>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112F9C" w:rsidRPr="00112F9C" w:rsidRDefault="00112F9C" w:rsidP="00112F9C">
      <w:pPr>
        <w:pStyle w:val="a3"/>
        <w:ind w:firstLine="708"/>
        <w:jc w:val="both"/>
        <w:rPr>
          <w:rFonts w:ascii="Times New Roman" w:hAnsi="Times New Roman" w:cs="Times New Roman"/>
          <w:sz w:val="24"/>
          <w:szCs w:val="24"/>
          <w:lang w:eastAsia="ru-RU"/>
        </w:rPr>
      </w:pPr>
    </w:p>
    <w:p w:rsidR="003C6938" w:rsidRDefault="009E1AF5" w:rsidP="00112F9C">
      <w:pPr>
        <w:pStyle w:val="a3"/>
        <w:jc w:val="center"/>
        <w:rPr>
          <w:rFonts w:ascii="Times New Roman" w:hAnsi="Times New Roman" w:cs="Times New Roman"/>
          <w:bCs/>
          <w:sz w:val="28"/>
          <w:szCs w:val="28"/>
          <w:lang w:eastAsia="ru-RU"/>
        </w:rPr>
      </w:pPr>
      <w:r w:rsidRPr="00112F9C">
        <w:rPr>
          <w:rFonts w:ascii="Times New Roman" w:hAnsi="Times New Roman" w:cs="Times New Roman"/>
          <w:bCs/>
          <w:sz w:val="28"/>
          <w:szCs w:val="28"/>
          <w:lang w:eastAsia="ru-RU"/>
        </w:rPr>
        <w:t xml:space="preserve">Нормативы минимальной обеспеченности населения </w:t>
      </w:r>
    </w:p>
    <w:p w:rsidR="009E1AF5" w:rsidRPr="00112F9C" w:rsidRDefault="009E1AF5" w:rsidP="00112F9C">
      <w:pPr>
        <w:pStyle w:val="a3"/>
        <w:jc w:val="center"/>
        <w:rPr>
          <w:rFonts w:ascii="Times New Roman" w:hAnsi="Times New Roman" w:cs="Times New Roman"/>
          <w:bCs/>
          <w:sz w:val="28"/>
          <w:szCs w:val="28"/>
          <w:lang w:eastAsia="ru-RU"/>
        </w:rPr>
      </w:pPr>
      <w:r w:rsidRPr="00112F9C">
        <w:rPr>
          <w:rFonts w:ascii="Times New Roman" w:hAnsi="Times New Roman" w:cs="Times New Roman"/>
          <w:bCs/>
          <w:sz w:val="28"/>
          <w:szCs w:val="28"/>
          <w:lang w:eastAsia="ru-RU"/>
        </w:rPr>
        <w:t xml:space="preserve">пунктами технического осмотра (ТО) </w:t>
      </w:r>
    </w:p>
    <w:p w:rsidR="009E1AF5" w:rsidRDefault="009E1AF5" w:rsidP="00112F9C">
      <w:pPr>
        <w:pStyle w:val="a3"/>
        <w:jc w:val="right"/>
        <w:rPr>
          <w:rFonts w:ascii="Times New Roman" w:hAnsi="Times New Roman" w:cs="Times New Roman"/>
          <w:sz w:val="24"/>
          <w:szCs w:val="24"/>
          <w:lang w:eastAsia="ru-RU"/>
        </w:rPr>
      </w:pPr>
      <w:r w:rsidRPr="00112F9C">
        <w:rPr>
          <w:rFonts w:ascii="Times New Roman" w:hAnsi="Times New Roman" w:cs="Times New Roman"/>
          <w:sz w:val="24"/>
          <w:szCs w:val="24"/>
          <w:lang w:eastAsia="ru-RU"/>
        </w:rPr>
        <w:t>Таблица И-5</w:t>
      </w:r>
    </w:p>
    <w:tbl>
      <w:tblPr>
        <w:tblStyle w:val="a9"/>
        <w:tblW w:w="0" w:type="auto"/>
        <w:tblLook w:val="04A0" w:firstRow="1" w:lastRow="0" w:firstColumn="1" w:lastColumn="0" w:noHBand="0" w:noVBand="1"/>
      </w:tblPr>
      <w:tblGrid>
        <w:gridCol w:w="959"/>
        <w:gridCol w:w="5421"/>
        <w:gridCol w:w="3191"/>
      </w:tblGrid>
      <w:tr w:rsidR="00E65E92" w:rsidTr="003C6938">
        <w:tc>
          <w:tcPr>
            <w:tcW w:w="959" w:type="dxa"/>
          </w:tcPr>
          <w:p w:rsidR="00E65E92" w:rsidRPr="009E1AF5" w:rsidRDefault="00E65E9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N п/п</w:t>
            </w:r>
          </w:p>
        </w:tc>
        <w:tc>
          <w:tcPr>
            <w:tcW w:w="5421" w:type="dxa"/>
          </w:tcPr>
          <w:p w:rsidR="00E65E92" w:rsidRPr="009E1AF5" w:rsidRDefault="00E65E9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Наименование муниципального образования</w:t>
            </w:r>
          </w:p>
        </w:tc>
        <w:tc>
          <w:tcPr>
            <w:tcW w:w="3191" w:type="dxa"/>
          </w:tcPr>
          <w:p w:rsidR="00E65E92" w:rsidRPr="009E1AF5" w:rsidRDefault="00E65E92"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Количество диагностических линий ТО, шт.</w:t>
            </w:r>
          </w:p>
        </w:tc>
      </w:tr>
      <w:tr w:rsidR="00E65E92" w:rsidTr="003C6938">
        <w:tc>
          <w:tcPr>
            <w:tcW w:w="959" w:type="dxa"/>
            <w:vAlign w:val="center"/>
          </w:tcPr>
          <w:p w:rsidR="00E65E92" w:rsidRPr="009E1AF5" w:rsidRDefault="00E65E92"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5421" w:type="dxa"/>
            <w:vAlign w:val="center"/>
          </w:tcPr>
          <w:p w:rsidR="00E65E92" w:rsidRPr="009E1AF5" w:rsidRDefault="00E65E92"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3191" w:type="dxa"/>
            <w:vAlign w:val="center"/>
          </w:tcPr>
          <w:p w:rsidR="00E65E92" w:rsidRPr="009E1AF5" w:rsidRDefault="00E65E92"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r>
      <w:tr w:rsidR="003C6938" w:rsidTr="003C6938">
        <w:tc>
          <w:tcPr>
            <w:tcW w:w="9571" w:type="dxa"/>
            <w:gridSpan w:val="3"/>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Муниципальные районы</w:t>
            </w:r>
          </w:p>
        </w:tc>
      </w:tr>
      <w:tr w:rsidR="003C6938" w:rsidTr="003C6938">
        <w:tc>
          <w:tcPr>
            <w:tcW w:w="959" w:type="dxa"/>
            <w:vAlign w:val="center"/>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421"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Бийский</w:t>
            </w:r>
          </w:p>
        </w:tc>
        <w:tc>
          <w:tcPr>
            <w:tcW w:w="3191"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r>
    </w:tbl>
    <w:p w:rsidR="00112F9C" w:rsidRPr="003C6938" w:rsidRDefault="00112F9C" w:rsidP="003C6938">
      <w:pPr>
        <w:pStyle w:val="a3"/>
        <w:rPr>
          <w:rFonts w:ascii="Times New Roman" w:hAnsi="Times New Roman" w:cs="Times New Roman"/>
          <w:sz w:val="24"/>
          <w:szCs w:val="24"/>
          <w:lang w:eastAsia="ru-RU"/>
        </w:rPr>
      </w:pPr>
    </w:p>
    <w:p w:rsidR="003C6938" w:rsidRDefault="009E1AF5" w:rsidP="003C6938">
      <w:pPr>
        <w:pStyle w:val="a3"/>
        <w:rPr>
          <w:rFonts w:ascii="Times New Roman" w:eastAsia="Times New Roman" w:hAnsi="Times New Roman" w:cs="Times New Roman"/>
          <w:sz w:val="24"/>
          <w:szCs w:val="24"/>
          <w:lang w:eastAsia="ru-RU"/>
        </w:rPr>
      </w:pPr>
      <w:r w:rsidRPr="003C6938">
        <w:rPr>
          <w:rFonts w:ascii="Times New Roman" w:eastAsia="Times New Roman" w:hAnsi="Times New Roman" w:cs="Times New Roman"/>
          <w:sz w:val="24"/>
          <w:szCs w:val="24"/>
          <w:lang w:eastAsia="ru-RU"/>
        </w:rPr>
        <w:t xml:space="preserve">Примечание: </w:t>
      </w:r>
    </w:p>
    <w:p w:rsidR="009E1AF5" w:rsidRPr="003C6938" w:rsidRDefault="009E1AF5" w:rsidP="003C6938">
      <w:pPr>
        <w:pStyle w:val="a3"/>
        <w:ind w:firstLine="708"/>
        <w:jc w:val="both"/>
        <w:rPr>
          <w:rFonts w:ascii="Times New Roman" w:eastAsia="Times New Roman" w:hAnsi="Times New Roman" w:cs="Times New Roman"/>
          <w:sz w:val="24"/>
          <w:szCs w:val="24"/>
          <w:lang w:eastAsia="ru-RU"/>
        </w:rPr>
      </w:pPr>
      <w:r w:rsidRPr="003C6938">
        <w:rPr>
          <w:rFonts w:ascii="Times New Roman" w:eastAsia="Times New Roman" w:hAnsi="Times New Roman" w:cs="Times New Roman"/>
          <w:sz w:val="24"/>
          <w:szCs w:val="24"/>
          <w:lang w:eastAsia="ru-RU"/>
        </w:rPr>
        <w:t>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3C6938" w:rsidRPr="003C6938" w:rsidRDefault="003C6938" w:rsidP="003C6938">
      <w:pPr>
        <w:pStyle w:val="a3"/>
        <w:rPr>
          <w:rFonts w:ascii="Times New Roman" w:eastAsia="Times New Roman" w:hAnsi="Times New Roman" w:cs="Times New Roman"/>
          <w:sz w:val="24"/>
          <w:szCs w:val="24"/>
          <w:lang w:eastAsia="ru-RU"/>
        </w:rPr>
      </w:pPr>
    </w:p>
    <w:p w:rsidR="003C6938" w:rsidRPr="003C6938" w:rsidRDefault="003C6938" w:rsidP="003C6938">
      <w:pPr>
        <w:pStyle w:val="a3"/>
        <w:rPr>
          <w:rFonts w:ascii="Times New Roman" w:eastAsia="Times New Roman" w:hAnsi="Times New Roman" w:cs="Times New Roman"/>
          <w:sz w:val="24"/>
          <w:szCs w:val="24"/>
          <w:lang w:eastAsia="ru-RU"/>
        </w:rPr>
      </w:pPr>
    </w:p>
    <w:p w:rsidR="003C6938" w:rsidRPr="003C6938" w:rsidRDefault="003C6938" w:rsidP="003C6938">
      <w:pPr>
        <w:pStyle w:val="a3"/>
        <w:rPr>
          <w:rFonts w:ascii="Times New Roman" w:eastAsia="Times New Roman" w:hAnsi="Times New Roman" w:cs="Times New Roman"/>
          <w:sz w:val="24"/>
          <w:szCs w:val="24"/>
          <w:lang w:eastAsia="ru-RU"/>
        </w:rPr>
      </w:pPr>
    </w:p>
    <w:p w:rsidR="003C6938" w:rsidRDefault="003C6938" w:rsidP="003C6938">
      <w:pPr>
        <w:pStyle w:val="a3"/>
        <w:rPr>
          <w:rFonts w:ascii="Times New Roman" w:eastAsia="Times New Roman" w:hAnsi="Times New Roman" w:cs="Times New Roman"/>
          <w:sz w:val="24"/>
          <w:szCs w:val="24"/>
          <w:lang w:eastAsia="ru-RU"/>
        </w:rPr>
      </w:pPr>
    </w:p>
    <w:p w:rsidR="003C6938" w:rsidRDefault="003C6938" w:rsidP="003C6938">
      <w:pPr>
        <w:pStyle w:val="a3"/>
        <w:rPr>
          <w:rFonts w:ascii="Times New Roman" w:eastAsia="Times New Roman" w:hAnsi="Times New Roman" w:cs="Times New Roman"/>
          <w:sz w:val="24"/>
          <w:szCs w:val="24"/>
          <w:lang w:eastAsia="ru-RU"/>
        </w:rPr>
      </w:pPr>
    </w:p>
    <w:p w:rsidR="003C6938" w:rsidRDefault="003C6938" w:rsidP="003C6938">
      <w:pPr>
        <w:pStyle w:val="a3"/>
        <w:rPr>
          <w:rFonts w:ascii="Times New Roman" w:eastAsia="Times New Roman" w:hAnsi="Times New Roman" w:cs="Times New Roman"/>
          <w:sz w:val="24"/>
          <w:szCs w:val="24"/>
          <w:lang w:eastAsia="ru-RU"/>
        </w:rPr>
      </w:pPr>
    </w:p>
    <w:p w:rsidR="003C6938" w:rsidRDefault="003C6938" w:rsidP="003C6938">
      <w:pPr>
        <w:pStyle w:val="a3"/>
        <w:rPr>
          <w:rFonts w:ascii="Times New Roman" w:eastAsia="Times New Roman" w:hAnsi="Times New Roman" w:cs="Times New Roman"/>
          <w:sz w:val="24"/>
          <w:szCs w:val="24"/>
          <w:lang w:eastAsia="ru-RU"/>
        </w:rPr>
      </w:pPr>
    </w:p>
    <w:p w:rsidR="003C6938" w:rsidRPr="003C6938" w:rsidRDefault="003C6938" w:rsidP="003C6938">
      <w:pPr>
        <w:pStyle w:val="a3"/>
        <w:rPr>
          <w:rFonts w:ascii="Times New Roman" w:eastAsia="Times New Roman" w:hAnsi="Times New Roman" w:cs="Times New Roman"/>
          <w:sz w:val="24"/>
          <w:szCs w:val="24"/>
          <w:lang w:eastAsia="ru-RU"/>
        </w:rPr>
      </w:pPr>
    </w:p>
    <w:p w:rsidR="003C6938" w:rsidRDefault="003C6938" w:rsidP="003C6938">
      <w:pPr>
        <w:pStyle w:val="a3"/>
        <w:rPr>
          <w:rFonts w:ascii="Times New Roman" w:eastAsia="Times New Roman" w:hAnsi="Times New Roman" w:cs="Times New Roman"/>
          <w:i/>
          <w:sz w:val="24"/>
          <w:szCs w:val="24"/>
          <w:lang w:eastAsia="ru-RU"/>
        </w:rPr>
      </w:pPr>
    </w:p>
    <w:p w:rsidR="00266EEC" w:rsidRPr="003C6938" w:rsidRDefault="00266EEC" w:rsidP="003C6938">
      <w:pPr>
        <w:pStyle w:val="a3"/>
        <w:rPr>
          <w:rFonts w:ascii="Times New Roman" w:eastAsia="Times New Roman" w:hAnsi="Times New Roman" w:cs="Times New Roman"/>
          <w:i/>
          <w:sz w:val="24"/>
          <w:szCs w:val="24"/>
          <w:lang w:eastAsia="ru-RU"/>
        </w:rPr>
      </w:pPr>
    </w:p>
    <w:p w:rsidR="00037D5B" w:rsidRDefault="00037D5B" w:rsidP="003C6938">
      <w:pPr>
        <w:pStyle w:val="a3"/>
        <w:ind w:left="4956"/>
        <w:rPr>
          <w:rFonts w:ascii="Times New Roman" w:eastAsia="Times New Roman" w:hAnsi="Times New Roman" w:cs="Times New Roman"/>
          <w:sz w:val="28"/>
          <w:szCs w:val="28"/>
          <w:lang w:eastAsia="ru-RU"/>
        </w:rPr>
      </w:pPr>
    </w:p>
    <w:p w:rsidR="003C6938" w:rsidRDefault="003C6938" w:rsidP="003C6938">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К</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9E1AF5" w:rsidRDefault="009E1AF5" w:rsidP="003C6938">
      <w:pPr>
        <w:spacing w:before="100" w:beforeAutospacing="1" w:after="100" w:afterAutospacing="1" w:line="240" w:lineRule="auto"/>
        <w:jc w:val="center"/>
        <w:outlineLvl w:val="1"/>
        <w:rPr>
          <w:rFonts w:ascii="Times New Roman" w:eastAsia="Times New Roman" w:hAnsi="Times New Roman" w:cs="Times New Roman"/>
          <w:bCs/>
          <w:sz w:val="28"/>
          <w:szCs w:val="28"/>
          <w:lang w:eastAsia="ru-RU"/>
        </w:rPr>
      </w:pPr>
      <w:r w:rsidRPr="003C6938">
        <w:rPr>
          <w:rFonts w:ascii="Times New Roman" w:eastAsia="Times New Roman" w:hAnsi="Times New Roman" w:cs="Times New Roman"/>
          <w:bCs/>
          <w:sz w:val="28"/>
          <w:szCs w:val="28"/>
          <w:lang w:eastAsia="ru-RU"/>
        </w:rPr>
        <w:t>Н</w:t>
      </w:r>
      <w:r w:rsidR="007819E4">
        <w:rPr>
          <w:rFonts w:ascii="Times New Roman" w:eastAsia="Times New Roman" w:hAnsi="Times New Roman" w:cs="Times New Roman"/>
          <w:bCs/>
          <w:sz w:val="28"/>
          <w:szCs w:val="28"/>
          <w:lang w:eastAsia="ru-RU"/>
        </w:rPr>
        <w:t>ормы земельных участков гаражей и парков транспортных средств</w:t>
      </w:r>
    </w:p>
    <w:tbl>
      <w:tblPr>
        <w:tblStyle w:val="a9"/>
        <w:tblW w:w="0" w:type="auto"/>
        <w:tblLook w:val="04A0" w:firstRow="1" w:lastRow="0" w:firstColumn="1" w:lastColumn="0" w:noHBand="0" w:noVBand="1"/>
      </w:tblPr>
      <w:tblGrid>
        <w:gridCol w:w="3227"/>
        <w:gridCol w:w="2126"/>
        <w:gridCol w:w="2126"/>
        <w:gridCol w:w="2092"/>
      </w:tblGrid>
      <w:tr w:rsidR="003C6938" w:rsidTr="003C6938">
        <w:tc>
          <w:tcPr>
            <w:tcW w:w="3227"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Объекты</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Расчетная единица</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Вместимость объекта</w:t>
            </w:r>
          </w:p>
        </w:tc>
        <w:tc>
          <w:tcPr>
            <w:tcW w:w="2092"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Площадь участка на объект, га</w:t>
            </w:r>
          </w:p>
        </w:tc>
      </w:tr>
      <w:tr w:rsidR="003C6938" w:rsidTr="003C6938">
        <w:trPr>
          <w:trHeight w:val="1439"/>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Многоэтажные гаражи для легковых таксомоторов и базы проката легковых автомобилей</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таксомотор, автомобиль проката</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500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800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1000</w:t>
            </w: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0,5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1,2</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1,6</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2,1</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2,3</w:t>
            </w:r>
          </w:p>
        </w:tc>
      </w:tr>
      <w:tr w:rsidR="003C6938" w:rsidTr="003C6938">
        <w:trPr>
          <w:trHeight w:val="1120"/>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Гаражи грузовых автомобилей</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автомобиль</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500</w:t>
            </w: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4,5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6</w:t>
            </w:r>
          </w:p>
        </w:tc>
      </w:tr>
      <w:tr w:rsidR="003C6938" w:rsidTr="003C6938">
        <w:trPr>
          <w:trHeight w:val="271"/>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Трамвайные депо</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p>
        </w:tc>
      </w:tr>
      <w:tr w:rsidR="003C6938" w:rsidTr="003C6938">
        <w:trPr>
          <w:trHeight w:val="829"/>
        </w:trPr>
        <w:tc>
          <w:tcPr>
            <w:tcW w:w="3227" w:type="dxa"/>
          </w:tcPr>
          <w:p w:rsidR="003C6938" w:rsidRPr="003C6938" w:rsidRDefault="003C6938" w:rsidP="003C6938">
            <w:pPr>
              <w:pStyle w:val="a3"/>
              <w:rPr>
                <w:rFonts w:ascii="Times New Roman" w:hAnsi="Times New Roman" w:cs="Times New Roman"/>
                <w:sz w:val="24"/>
                <w:szCs w:val="24"/>
                <w:lang w:eastAsia="ru-RU"/>
              </w:rPr>
            </w:pPr>
            <w:r w:rsidRPr="003C6938">
              <w:rPr>
                <w:rFonts w:ascii="Times New Roman" w:hAnsi="Times New Roman" w:cs="Times New Roman"/>
                <w:sz w:val="24"/>
                <w:szCs w:val="24"/>
                <w:lang w:eastAsia="ru-RU"/>
              </w:rPr>
              <w:t>без ремонтных мастерских</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вагон</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150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200</w:t>
            </w: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6</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7,5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8</w:t>
            </w:r>
          </w:p>
        </w:tc>
      </w:tr>
      <w:tr w:rsidR="003C6938" w:rsidTr="003C6938">
        <w:trPr>
          <w:trHeight w:val="273"/>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ремонтными мастерскими</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92"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6,5</w:t>
            </w:r>
          </w:p>
        </w:tc>
      </w:tr>
      <w:tr w:rsidR="003C6938" w:rsidTr="003C6938">
        <w:trPr>
          <w:trHeight w:val="273"/>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Троллейбусные парки</w:t>
            </w:r>
          </w:p>
        </w:tc>
        <w:tc>
          <w:tcPr>
            <w:tcW w:w="2126" w:type="dxa"/>
          </w:tcPr>
          <w:p w:rsidR="003C6938" w:rsidRPr="009E1AF5" w:rsidRDefault="003C6938" w:rsidP="003C6938">
            <w:pPr>
              <w:rPr>
                <w:rFonts w:ascii="Times New Roman" w:eastAsia="Times New Roman" w:hAnsi="Times New Roman" w:cs="Times New Roman"/>
                <w:sz w:val="24"/>
                <w:szCs w:val="24"/>
                <w:lang w:eastAsia="ru-RU"/>
              </w:rPr>
            </w:pPr>
          </w:p>
        </w:tc>
        <w:tc>
          <w:tcPr>
            <w:tcW w:w="2126" w:type="dxa"/>
          </w:tcPr>
          <w:p w:rsidR="003C6938" w:rsidRPr="009E1AF5" w:rsidRDefault="003C6938" w:rsidP="003C6938">
            <w:pPr>
              <w:rPr>
                <w:rFonts w:ascii="Times New Roman" w:eastAsia="Times New Roman" w:hAnsi="Times New Roman" w:cs="Times New Roman"/>
                <w:sz w:val="24"/>
                <w:szCs w:val="24"/>
                <w:lang w:eastAsia="ru-RU"/>
              </w:rPr>
            </w:pPr>
          </w:p>
        </w:tc>
        <w:tc>
          <w:tcPr>
            <w:tcW w:w="2092" w:type="dxa"/>
          </w:tcPr>
          <w:p w:rsidR="003C6938" w:rsidRPr="009E1AF5" w:rsidRDefault="003C6938" w:rsidP="003C6938">
            <w:pPr>
              <w:rPr>
                <w:rFonts w:ascii="Times New Roman" w:eastAsia="Times New Roman" w:hAnsi="Times New Roman" w:cs="Times New Roman"/>
                <w:sz w:val="24"/>
                <w:szCs w:val="24"/>
                <w:lang w:eastAsia="ru-RU"/>
              </w:rPr>
            </w:pPr>
          </w:p>
        </w:tc>
      </w:tr>
      <w:tr w:rsidR="003C6938" w:rsidTr="003C6938">
        <w:trPr>
          <w:trHeight w:val="562"/>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ремонтных мастерских</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машина</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200</w:t>
            </w: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6,0</w:t>
            </w:r>
          </w:p>
        </w:tc>
      </w:tr>
      <w:tr w:rsidR="003C6938" w:rsidTr="003C6938">
        <w:trPr>
          <w:trHeight w:val="275"/>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ремонтными мастерскими</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100</w:t>
            </w:r>
          </w:p>
        </w:tc>
        <w:tc>
          <w:tcPr>
            <w:tcW w:w="2092"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5,0</w:t>
            </w:r>
          </w:p>
        </w:tc>
      </w:tr>
      <w:tr w:rsidR="003C6938" w:rsidTr="003C6938">
        <w:trPr>
          <w:trHeight w:val="1134"/>
        </w:trPr>
        <w:tc>
          <w:tcPr>
            <w:tcW w:w="3227" w:type="dxa"/>
          </w:tcPr>
          <w:p w:rsidR="003C6938" w:rsidRPr="009E1AF5" w:rsidRDefault="003C6938" w:rsidP="003C693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Автобусные парки (гаражи)</w:t>
            </w:r>
          </w:p>
        </w:tc>
        <w:tc>
          <w:tcPr>
            <w:tcW w:w="2126" w:type="dxa"/>
          </w:tcPr>
          <w:p w:rsidR="003C6938" w:rsidRPr="009E1AF5" w:rsidRDefault="003C6938" w:rsidP="003C693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то же</w:t>
            </w:r>
          </w:p>
        </w:tc>
        <w:tc>
          <w:tcPr>
            <w:tcW w:w="2126"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100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300</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500</w:t>
            </w:r>
          </w:p>
        </w:tc>
        <w:tc>
          <w:tcPr>
            <w:tcW w:w="2092" w:type="dxa"/>
          </w:tcPr>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2,3</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3,5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4,5</w:t>
            </w:r>
          </w:p>
          <w:p w:rsidR="003C6938" w:rsidRPr="003C6938" w:rsidRDefault="003C6938" w:rsidP="003C6938">
            <w:pPr>
              <w:pStyle w:val="a3"/>
              <w:jc w:val="center"/>
              <w:rPr>
                <w:rFonts w:ascii="Times New Roman" w:hAnsi="Times New Roman" w:cs="Times New Roman"/>
                <w:sz w:val="24"/>
                <w:szCs w:val="24"/>
                <w:lang w:eastAsia="ru-RU"/>
              </w:rPr>
            </w:pPr>
            <w:r w:rsidRPr="003C6938">
              <w:rPr>
                <w:rFonts w:ascii="Times New Roman" w:hAnsi="Times New Roman" w:cs="Times New Roman"/>
                <w:sz w:val="24"/>
                <w:szCs w:val="24"/>
                <w:lang w:eastAsia="ru-RU"/>
              </w:rPr>
              <w:t>6,5</w:t>
            </w:r>
          </w:p>
        </w:tc>
      </w:tr>
    </w:tbl>
    <w:p w:rsidR="003C6938" w:rsidRDefault="003C6938" w:rsidP="003C6938">
      <w:pPr>
        <w:pStyle w:val="a3"/>
        <w:jc w:val="both"/>
        <w:rPr>
          <w:rFonts w:ascii="Times New Roman" w:hAnsi="Times New Roman" w:cs="Times New Roman"/>
          <w:sz w:val="24"/>
          <w:szCs w:val="24"/>
          <w:lang w:eastAsia="ru-RU"/>
        </w:rPr>
      </w:pPr>
    </w:p>
    <w:p w:rsidR="003C6938" w:rsidRDefault="009E1AF5" w:rsidP="003C6938">
      <w:pPr>
        <w:pStyle w:val="a3"/>
        <w:jc w:val="both"/>
        <w:rPr>
          <w:rFonts w:ascii="Times New Roman" w:hAnsi="Times New Roman" w:cs="Times New Roman"/>
          <w:sz w:val="24"/>
          <w:szCs w:val="24"/>
          <w:lang w:eastAsia="ru-RU"/>
        </w:rPr>
      </w:pPr>
      <w:r w:rsidRPr="003C6938">
        <w:rPr>
          <w:rFonts w:ascii="Times New Roman" w:hAnsi="Times New Roman" w:cs="Times New Roman"/>
          <w:sz w:val="24"/>
          <w:szCs w:val="24"/>
          <w:lang w:eastAsia="ru-RU"/>
        </w:rPr>
        <w:t xml:space="preserve">Примечание: </w:t>
      </w:r>
    </w:p>
    <w:p w:rsidR="009E1AF5" w:rsidRDefault="009E1AF5" w:rsidP="003C6938">
      <w:pPr>
        <w:pStyle w:val="a3"/>
        <w:ind w:firstLine="708"/>
        <w:jc w:val="both"/>
        <w:rPr>
          <w:rFonts w:ascii="Times New Roman" w:hAnsi="Times New Roman" w:cs="Times New Roman"/>
          <w:sz w:val="24"/>
          <w:szCs w:val="24"/>
          <w:lang w:eastAsia="ru-RU"/>
        </w:rPr>
      </w:pPr>
      <w:r w:rsidRPr="003C6938">
        <w:rPr>
          <w:rFonts w:ascii="Times New Roman" w:hAnsi="Times New Roman" w:cs="Times New Roman"/>
          <w:sz w:val="24"/>
          <w:szCs w:val="24"/>
          <w:lang w:eastAsia="ru-RU"/>
        </w:rPr>
        <w:t>Для условий реконструкции размеры земельных участков при соответствующем обосновании допускается уменьшать, но не более чем на 20%.</w:t>
      </w: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3C6938">
      <w:pPr>
        <w:pStyle w:val="a3"/>
        <w:ind w:firstLine="708"/>
        <w:jc w:val="both"/>
        <w:rPr>
          <w:rFonts w:ascii="Times New Roman" w:hAnsi="Times New Roman" w:cs="Times New Roman"/>
          <w:sz w:val="24"/>
          <w:szCs w:val="24"/>
          <w:lang w:eastAsia="ru-RU"/>
        </w:rPr>
      </w:pPr>
    </w:p>
    <w:p w:rsidR="003C6938" w:rsidRPr="003C6938" w:rsidRDefault="003C6938" w:rsidP="003C6938">
      <w:pPr>
        <w:pStyle w:val="a3"/>
        <w:ind w:firstLine="708"/>
        <w:jc w:val="both"/>
        <w:rPr>
          <w:rFonts w:ascii="Times New Roman" w:hAnsi="Times New Roman" w:cs="Times New Roman"/>
          <w:sz w:val="24"/>
          <w:szCs w:val="24"/>
          <w:lang w:eastAsia="ru-RU"/>
        </w:rPr>
      </w:pPr>
    </w:p>
    <w:p w:rsidR="003C6938" w:rsidRDefault="003C6938"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3C6938" w:rsidRDefault="003C6938" w:rsidP="003C6938">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Л</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3C6938" w:rsidRPr="003C6938" w:rsidRDefault="003C6938" w:rsidP="003C6938">
      <w:pPr>
        <w:pStyle w:val="a3"/>
        <w:jc w:val="center"/>
        <w:rPr>
          <w:rFonts w:ascii="Times New Roman" w:hAnsi="Times New Roman" w:cs="Times New Roman"/>
          <w:sz w:val="28"/>
          <w:szCs w:val="28"/>
          <w:lang w:eastAsia="ru-RU"/>
        </w:rPr>
      </w:pPr>
    </w:p>
    <w:p w:rsidR="009E1AF5" w:rsidRDefault="009E1AF5" w:rsidP="003C6938">
      <w:pPr>
        <w:pStyle w:val="a3"/>
        <w:jc w:val="center"/>
        <w:rPr>
          <w:rFonts w:ascii="Times New Roman" w:hAnsi="Times New Roman" w:cs="Times New Roman"/>
          <w:sz w:val="28"/>
          <w:szCs w:val="28"/>
          <w:lang w:eastAsia="ru-RU"/>
        </w:rPr>
      </w:pPr>
      <w:r w:rsidRPr="003C6938">
        <w:rPr>
          <w:rFonts w:ascii="Times New Roman" w:hAnsi="Times New Roman" w:cs="Times New Roman"/>
          <w:sz w:val="28"/>
          <w:szCs w:val="28"/>
          <w:lang w:eastAsia="ru-RU"/>
        </w:rPr>
        <w:t>Н</w:t>
      </w:r>
      <w:r w:rsidR="007819E4">
        <w:rPr>
          <w:rFonts w:ascii="Times New Roman" w:hAnsi="Times New Roman" w:cs="Times New Roman"/>
          <w:sz w:val="28"/>
          <w:szCs w:val="28"/>
          <w:lang w:eastAsia="ru-RU"/>
        </w:rPr>
        <w:t>ормы накопления бытовых отходов</w:t>
      </w:r>
    </w:p>
    <w:p w:rsidR="007819E4" w:rsidRDefault="007819E4" w:rsidP="003C6938">
      <w:pPr>
        <w:pStyle w:val="a3"/>
        <w:jc w:val="center"/>
        <w:rPr>
          <w:rFonts w:ascii="Times New Roman" w:hAnsi="Times New Roman" w:cs="Times New Roman"/>
          <w:sz w:val="28"/>
          <w:szCs w:val="28"/>
          <w:lang w:eastAsia="ru-RU"/>
        </w:rPr>
      </w:pPr>
    </w:p>
    <w:tbl>
      <w:tblPr>
        <w:tblStyle w:val="a9"/>
        <w:tblW w:w="0" w:type="auto"/>
        <w:tblLook w:val="04A0" w:firstRow="1" w:lastRow="0" w:firstColumn="1" w:lastColumn="0" w:noHBand="0" w:noVBand="1"/>
      </w:tblPr>
      <w:tblGrid>
        <w:gridCol w:w="5920"/>
        <w:gridCol w:w="1825"/>
        <w:gridCol w:w="1826"/>
      </w:tblGrid>
      <w:tr w:rsidR="00D863B6" w:rsidTr="00D863B6">
        <w:tc>
          <w:tcPr>
            <w:tcW w:w="5920" w:type="dxa"/>
          </w:tcPr>
          <w:p w:rsidR="00D863B6" w:rsidRPr="009E1AF5" w:rsidRDefault="00D863B6" w:rsidP="00A212C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Бытовые отходы</w:t>
            </w:r>
          </w:p>
        </w:tc>
        <w:tc>
          <w:tcPr>
            <w:tcW w:w="3651" w:type="dxa"/>
            <w:gridSpan w:val="2"/>
          </w:tcPr>
          <w:p w:rsidR="00D863B6" w:rsidRPr="009E1AF5" w:rsidRDefault="00D863B6" w:rsidP="00A212C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Количество бытовых отходов, чел./год</w:t>
            </w:r>
          </w:p>
        </w:tc>
      </w:tr>
      <w:tr w:rsidR="00D863B6" w:rsidTr="005C06F3">
        <w:tc>
          <w:tcPr>
            <w:tcW w:w="5920" w:type="dxa"/>
          </w:tcPr>
          <w:p w:rsidR="00D863B6" w:rsidRDefault="00D863B6" w:rsidP="003C6938">
            <w:pPr>
              <w:pStyle w:val="a3"/>
              <w:jc w:val="center"/>
              <w:rPr>
                <w:rFonts w:ascii="Times New Roman" w:hAnsi="Times New Roman" w:cs="Times New Roman"/>
                <w:sz w:val="28"/>
                <w:szCs w:val="28"/>
                <w:lang w:eastAsia="ru-RU"/>
              </w:rPr>
            </w:pPr>
          </w:p>
        </w:tc>
        <w:tc>
          <w:tcPr>
            <w:tcW w:w="1825" w:type="dxa"/>
          </w:tcPr>
          <w:p w:rsidR="00D863B6" w:rsidRPr="009E1AF5" w:rsidRDefault="00D863B6" w:rsidP="00EE2C84">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кг</w:t>
            </w:r>
          </w:p>
        </w:tc>
        <w:tc>
          <w:tcPr>
            <w:tcW w:w="1826" w:type="dxa"/>
          </w:tcPr>
          <w:p w:rsidR="00D863B6" w:rsidRPr="009E1AF5" w:rsidRDefault="00D863B6" w:rsidP="00EE2C84">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л</w:t>
            </w: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Твердые</w:t>
            </w:r>
          </w:p>
        </w:tc>
        <w:tc>
          <w:tcPr>
            <w:tcW w:w="1825" w:type="dxa"/>
          </w:tcPr>
          <w:p w:rsidR="00D863B6" w:rsidRPr="009E1AF5" w:rsidRDefault="00D863B6" w:rsidP="00697F18">
            <w:pPr>
              <w:rPr>
                <w:rFonts w:ascii="Times New Roman" w:eastAsia="Times New Roman" w:hAnsi="Times New Roman" w:cs="Times New Roman"/>
                <w:sz w:val="24"/>
                <w:szCs w:val="24"/>
                <w:lang w:eastAsia="ru-RU"/>
              </w:rPr>
            </w:pPr>
          </w:p>
        </w:tc>
        <w:tc>
          <w:tcPr>
            <w:tcW w:w="1826" w:type="dxa"/>
          </w:tcPr>
          <w:p w:rsidR="00D863B6" w:rsidRPr="009E1AF5" w:rsidRDefault="00D863B6" w:rsidP="00697F18">
            <w:pPr>
              <w:rPr>
                <w:rFonts w:ascii="Times New Roman" w:eastAsia="Times New Roman" w:hAnsi="Times New Roman" w:cs="Times New Roman"/>
                <w:sz w:val="24"/>
                <w:szCs w:val="24"/>
                <w:lang w:eastAsia="ru-RU"/>
              </w:rPr>
            </w:pP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жилых зданий, оборудованных водопроводом, канализацией, центральным отоплением и газом</w:t>
            </w:r>
          </w:p>
        </w:tc>
        <w:tc>
          <w:tcPr>
            <w:tcW w:w="1825"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190 - 225</w:t>
            </w:r>
          </w:p>
        </w:tc>
        <w:tc>
          <w:tcPr>
            <w:tcW w:w="1826"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900 - 1000</w:t>
            </w: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от прочих жилых зданий</w:t>
            </w:r>
          </w:p>
        </w:tc>
        <w:tc>
          <w:tcPr>
            <w:tcW w:w="1825"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300 - 450</w:t>
            </w:r>
          </w:p>
        </w:tc>
        <w:tc>
          <w:tcPr>
            <w:tcW w:w="1826"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1100 - 1500</w:t>
            </w: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Общее количество по городу с учетом общественных зданий</w:t>
            </w:r>
          </w:p>
        </w:tc>
        <w:tc>
          <w:tcPr>
            <w:tcW w:w="1825"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280 - 300</w:t>
            </w:r>
          </w:p>
        </w:tc>
        <w:tc>
          <w:tcPr>
            <w:tcW w:w="1826"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1400 - 1500</w:t>
            </w: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Жидкие из выгребов (при отсутствии канализации)</w:t>
            </w:r>
          </w:p>
        </w:tc>
        <w:tc>
          <w:tcPr>
            <w:tcW w:w="1825"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w:t>
            </w:r>
          </w:p>
        </w:tc>
        <w:tc>
          <w:tcPr>
            <w:tcW w:w="1826"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2000 - 3500</w:t>
            </w:r>
          </w:p>
        </w:tc>
      </w:tr>
      <w:tr w:rsidR="00D863B6" w:rsidTr="005C06F3">
        <w:tc>
          <w:tcPr>
            <w:tcW w:w="5920" w:type="dxa"/>
          </w:tcPr>
          <w:p w:rsidR="00D863B6" w:rsidRPr="009E1AF5" w:rsidRDefault="00D863B6" w:rsidP="00697F18">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Смет с 1 кв. м твердых покрытий улиц, площадей и парков</w:t>
            </w:r>
          </w:p>
        </w:tc>
        <w:tc>
          <w:tcPr>
            <w:tcW w:w="1825"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5 - 15</w:t>
            </w:r>
          </w:p>
        </w:tc>
        <w:tc>
          <w:tcPr>
            <w:tcW w:w="1826" w:type="dxa"/>
          </w:tcPr>
          <w:p w:rsidR="00D863B6" w:rsidRPr="009E1AF5" w:rsidRDefault="00D863B6" w:rsidP="00697F18">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8 - 20</w:t>
            </w:r>
          </w:p>
        </w:tc>
      </w:tr>
    </w:tbl>
    <w:p w:rsidR="003C6938" w:rsidRPr="00D863B6" w:rsidRDefault="003C6938" w:rsidP="00D863B6">
      <w:pPr>
        <w:pStyle w:val="a3"/>
        <w:jc w:val="both"/>
        <w:rPr>
          <w:rFonts w:ascii="Times New Roman" w:hAnsi="Times New Roman" w:cs="Times New Roman"/>
          <w:lang w:eastAsia="ru-RU"/>
        </w:rPr>
      </w:pPr>
    </w:p>
    <w:p w:rsidR="00D863B6" w:rsidRDefault="009E1AF5" w:rsidP="00D863B6">
      <w:pPr>
        <w:pStyle w:val="a3"/>
        <w:jc w:val="both"/>
        <w:rPr>
          <w:rFonts w:ascii="Times New Roman" w:eastAsia="Times New Roman" w:hAnsi="Times New Roman" w:cs="Times New Roman"/>
          <w:sz w:val="24"/>
          <w:szCs w:val="24"/>
          <w:lang w:eastAsia="ru-RU"/>
        </w:rPr>
      </w:pPr>
      <w:r w:rsidRPr="00D863B6">
        <w:rPr>
          <w:rFonts w:ascii="Times New Roman" w:eastAsia="Times New Roman" w:hAnsi="Times New Roman" w:cs="Times New Roman"/>
          <w:sz w:val="24"/>
          <w:szCs w:val="24"/>
          <w:lang w:eastAsia="ru-RU"/>
        </w:rPr>
        <w:t>Примечания:</w:t>
      </w:r>
    </w:p>
    <w:p w:rsidR="00D863B6" w:rsidRDefault="009E1AF5" w:rsidP="00D863B6">
      <w:pPr>
        <w:pStyle w:val="a3"/>
        <w:ind w:firstLine="708"/>
        <w:jc w:val="both"/>
        <w:rPr>
          <w:rFonts w:ascii="Times New Roman" w:eastAsia="Times New Roman" w:hAnsi="Times New Roman" w:cs="Times New Roman"/>
          <w:sz w:val="24"/>
          <w:szCs w:val="24"/>
          <w:lang w:eastAsia="ru-RU"/>
        </w:rPr>
      </w:pPr>
      <w:r w:rsidRPr="00D863B6">
        <w:rPr>
          <w:rFonts w:ascii="Times New Roman" w:eastAsia="Times New Roman" w:hAnsi="Times New Roman" w:cs="Times New Roman"/>
          <w:sz w:val="24"/>
          <w:szCs w:val="24"/>
          <w:lang w:eastAsia="ru-RU"/>
        </w:rPr>
        <w:t>1. Большие значения норм накопления отходов следует принимать для крупных городов.</w:t>
      </w:r>
    </w:p>
    <w:p w:rsidR="00D863B6" w:rsidRDefault="009E1AF5" w:rsidP="00D863B6">
      <w:pPr>
        <w:pStyle w:val="a3"/>
        <w:ind w:firstLine="708"/>
        <w:jc w:val="both"/>
        <w:rPr>
          <w:rFonts w:ascii="Times New Roman" w:eastAsia="Times New Roman" w:hAnsi="Times New Roman" w:cs="Times New Roman"/>
          <w:sz w:val="24"/>
          <w:szCs w:val="24"/>
          <w:lang w:eastAsia="ru-RU"/>
        </w:rPr>
      </w:pPr>
      <w:r w:rsidRPr="00D863B6">
        <w:rPr>
          <w:rFonts w:ascii="Times New Roman" w:eastAsia="Times New Roman" w:hAnsi="Times New Roman" w:cs="Times New Roman"/>
          <w:sz w:val="24"/>
          <w:szCs w:val="24"/>
          <w:lang w:eastAsia="ru-RU"/>
        </w:rPr>
        <w:t>2. Для городов III и IV климатических районов норму накопления бытовых отходов в год следует увеличивать на 10%.</w:t>
      </w:r>
    </w:p>
    <w:p w:rsidR="00D863B6" w:rsidRDefault="009E1AF5" w:rsidP="00D863B6">
      <w:pPr>
        <w:pStyle w:val="a3"/>
        <w:ind w:firstLine="708"/>
        <w:jc w:val="both"/>
        <w:rPr>
          <w:rFonts w:ascii="Times New Roman" w:eastAsia="Times New Roman" w:hAnsi="Times New Roman" w:cs="Times New Roman"/>
          <w:sz w:val="24"/>
          <w:szCs w:val="24"/>
          <w:lang w:eastAsia="ru-RU"/>
        </w:rPr>
      </w:pPr>
      <w:r w:rsidRPr="00D863B6">
        <w:rPr>
          <w:rFonts w:ascii="Times New Roman" w:eastAsia="Times New Roman" w:hAnsi="Times New Roman" w:cs="Times New Roman"/>
          <w:sz w:val="24"/>
          <w:szCs w:val="24"/>
          <w:lang w:eastAsia="ru-RU"/>
        </w:rPr>
        <w:t>3. Нормы накопления твердых отходов при местном отоплении следует увеличивать на 10%, при использовании бурого угля - на 50%.</w:t>
      </w:r>
    </w:p>
    <w:p w:rsidR="009E1AF5" w:rsidRPr="00D863B6" w:rsidRDefault="009E1AF5" w:rsidP="00D863B6">
      <w:pPr>
        <w:pStyle w:val="a3"/>
        <w:ind w:firstLine="708"/>
        <w:jc w:val="both"/>
        <w:rPr>
          <w:rFonts w:ascii="Times New Roman" w:eastAsia="Times New Roman" w:hAnsi="Times New Roman" w:cs="Times New Roman"/>
          <w:sz w:val="24"/>
          <w:szCs w:val="24"/>
          <w:lang w:eastAsia="ru-RU"/>
        </w:rPr>
      </w:pPr>
      <w:r w:rsidRPr="00D863B6">
        <w:rPr>
          <w:rFonts w:ascii="Times New Roman" w:eastAsia="Times New Roman" w:hAnsi="Times New Roman" w:cs="Times New Roman"/>
          <w:sz w:val="24"/>
          <w:szCs w:val="24"/>
          <w:lang w:eastAsia="ru-RU"/>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863B6" w:rsidRDefault="00D863B6" w:rsidP="009E1A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37D5B" w:rsidRDefault="00037D5B" w:rsidP="00D863B6">
      <w:pPr>
        <w:pStyle w:val="a3"/>
        <w:ind w:left="4956"/>
        <w:rPr>
          <w:rFonts w:ascii="Times New Roman" w:eastAsia="Times New Roman" w:hAnsi="Times New Roman" w:cs="Times New Roman"/>
          <w:sz w:val="28"/>
          <w:szCs w:val="28"/>
          <w:lang w:eastAsia="ru-RU"/>
        </w:rPr>
      </w:pPr>
    </w:p>
    <w:p w:rsidR="00037D5B" w:rsidRDefault="00037D5B" w:rsidP="00D863B6">
      <w:pPr>
        <w:pStyle w:val="a3"/>
        <w:ind w:left="4956"/>
        <w:rPr>
          <w:rFonts w:ascii="Times New Roman" w:eastAsia="Times New Roman" w:hAnsi="Times New Roman" w:cs="Times New Roman"/>
          <w:sz w:val="28"/>
          <w:szCs w:val="28"/>
          <w:lang w:eastAsia="ru-RU"/>
        </w:rPr>
      </w:pPr>
    </w:p>
    <w:p w:rsidR="00037D5B" w:rsidRDefault="00037D5B" w:rsidP="00D863B6">
      <w:pPr>
        <w:pStyle w:val="a3"/>
        <w:ind w:left="4956"/>
        <w:rPr>
          <w:rFonts w:ascii="Times New Roman" w:eastAsia="Times New Roman" w:hAnsi="Times New Roman" w:cs="Times New Roman"/>
          <w:sz w:val="28"/>
          <w:szCs w:val="28"/>
          <w:lang w:eastAsia="ru-RU"/>
        </w:rPr>
      </w:pPr>
    </w:p>
    <w:p w:rsidR="00D863B6" w:rsidRDefault="00D863B6" w:rsidP="00D863B6">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М</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D863B6" w:rsidRDefault="00D863B6" w:rsidP="00D863B6">
      <w:pPr>
        <w:pStyle w:val="a3"/>
        <w:rPr>
          <w:rFonts w:ascii="Times New Roman" w:hAnsi="Times New Roman" w:cs="Times New Roman"/>
          <w:sz w:val="28"/>
          <w:szCs w:val="28"/>
          <w:lang w:eastAsia="ru-RU"/>
        </w:rPr>
      </w:pPr>
    </w:p>
    <w:p w:rsidR="009E1AF5" w:rsidRPr="00D863B6" w:rsidRDefault="009E1AF5" w:rsidP="00D863B6">
      <w:pPr>
        <w:pStyle w:val="a3"/>
        <w:jc w:val="center"/>
        <w:rPr>
          <w:rFonts w:ascii="Times New Roman" w:hAnsi="Times New Roman" w:cs="Times New Roman"/>
          <w:sz w:val="28"/>
          <w:szCs w:val="28"/>
          <w:lang w:eastAsia="ru-RU"/>
        </w:rPr>
      </w:pPr>
      <w:r w:rsidRPr="00D863B6">
        <w:rPr>
          <w:rFonts w:ascii="Times New Roman" w:hAnsi="Times New Roman" w:cs="Times New Roman"/>
          <w:sz w:val="28"/>
          <w:szCs w:val="28"/>
          <w:lang w:eastAsia="ru-RU"/>
        </w:rPr>
        <w:t>У</w:t>
      </w:r>
      <w:r w:rsidR="007819E4">
        <w:rPr>
          <w:rFonts w:ascii="Times New Roman" w:hAnsi="Times New Roman" w:cs="Times New Roman"/>
          <w:sz w:val="28"/>
          <w:szCs w:val="28"/>
          <w:lang w:eastAsia="ru-RU"/>
        </w:rPr>
        <w:t>крупненные показатели электропотребления</w:t>
      </w:r>
    </w:p>
    <w:p w:rsidR="009E1AF5" w:rsidRDefault="009E1AF5" w:rsidP="00D863B6">
      <w:pPr>
        <w:pStyle w:val="a3"/>
        <w:rPr>
          <w:rFonts w:ascii="Times New Roman" w:hAnsi="Times New Roman" w:cs="Times New Roman"/>
          <w:sz w:val="28"/>
          <w:szCs w:val="28"/>
          <w:lang w:eastAsia="ru-RU"/>
        </w:rPr>
      </w:pPr>
    </w:p>
    <w:tbl>
      <w:tblPr>
        <w:tblStyle w:val="a9"/>
        <w:tblW w:w="0" w:type="auto"/>
        <w:tblLook w:val="04A0" w:firstRow="1" w:lastRow="0" w:firstColumn="1" w:lastColumn="0" w:noHBand="0" w:noVBand="1"/>
      </w:tblPr>
      <w:tblGrid>
        <w:gridCol w:w="4361"/>
        <w:gridCol w:w="2977"/>
        <w:gridCol w:w="2233"/>
      </w:tblGrid>
      <w:tr w:rsidR="00D863B6" w:rsidTr="00D863B6">
        <w:tc>
          <w:tcPr>
            <w:tcW w:w="4361"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Степень благоустройства поселений</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Электропотребление, кВт.ч/год на 1 чел.</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Использование максимума электрической нагрузки, ч./год</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Города, не оборудованные стационарными электроплитами</w:t>
            </w:r>
          </w:p>
        </w:tc>
        <w:tc>
          <w:tcPr>
            <w:tcW w:w="2977" w:type="dxa"/>
          </w:tcPr>
          <w:p w:rsidR="00D863B6" w:rsidRPr="009E1AF5" w:rsidRDefault="00D863B6" w:rsidP="006A6BEC">
            <w:pPr>
              <w:rPr>
                <w:rFonts w:ascii="Times New Roman" w:eastAsia="Times New Roman" w:hAnsi="Times New Roman" w:cs="Times New Roman"/>
                <w:sz w:val="24"/>
                <w:szCs w:val="24"/>
                <w:lang w:eastAsia="ru-RU"/>
              </w:rPr>
            </w:pPr>
          </w:p>
        </w:tc>
        <w:tc>
          <w:tcPr>
            <w:tcW w:w="2233" w:type="dxa"/>
          </w:tcPr>
          <w:p w:rsidR="00D863B6" w:rsidRPr="009E1AF5" w:rsidRDefault="00D863B6" w:rsidP="006A6BEC">
            <w:pPr>
              <w:rPr>
                <w:rFonts w:ascii="Times New Roman" w:eastAsia="Times New Roman" w:hAnsi="Times New Roman" w:cs="Times New Roman"/>
                <w:sz w:val="24"/>
                <w:szCs w:val="24"/>
                <w:lang w:eastAsia="ru-RU"/>
              </w:rPr>
            </w:pP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кондиционеров</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1700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5200</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кондиционерами</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2000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5700</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Города, оборудованные стационарными электроплитами (100% охвата)</w:t>
            </w:r>
          </w:p>
        </w:tc>
        <w:tc>
          <w:tcPr>
            <w:tcW w:w="2977" w:type="dxa"/>
          </w:tcPr>
          <w:p w:rsidR="00D863B6" w:rsidRPr="009E1AF5" w:rsidRDefault="00D863B6" w:rsidP="00D863B6">
            <w:pPr>
              <w:jc w:val="center"/>
              <w:rPr>
                <w:rFonts w:ascii="Times New Roman" w:eastAsia="Times New Roman" w:hAnsi="Times New Roman" w:cs="Times New Roman"/>
                <w:sz w:val="24"/>
                <w:szCs w:val="24"/>
                <w:lang w:eastAsia="ru-RU"/>
              </w:rPr>
            </w:pPr>
          </w:p>
        </w:tc>
        <w:tc>
          <w:tcPr>
            <w:tcW w:w="2233" w:type="dxa"/>
          </w:tcPr>
          <w:p w:rsidR="00D863B6" w:rsidRPr="009E1AF5" w:rsidRDefault="00D863B6" w:rsidP="00D863B6">
            <w:pPr>
              <w:jc w:val="center"/>
              <w:rPr>
                <w:rFonts w:ascii="Times New Roman" w:eastAsia="Times New Roman" w:hAnsi="Times New Roman" w:cs="Times New Roman"/>
                <w:sz w:val="24"/>
                <w:szCs w:val="24"/>
                <w:lang w:eastAsia="ru-RU"/>
              </w:rPr>
            </w:pP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без кондиционеров</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2100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5300</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кондиционерами</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2400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5800</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Поселки и сельские поселения (без кондиционеров)</w:t>
            </w:r>
          </w:p>
        </w:tc>
        <w:tc>
          <w:tcPr>
            <w:tcW w:w="2977" w:type="dxa"/>
          </w:tcPr>
          <w:p w:rsidR="00D863B6" w:rsidRPr="009E1AF5" w:rsidRDefault="00D863B6" w:rsidP="00D863B6">
            <w:pPr>
              <w:jc w:val="center"/>
              <w:rPr>
                <w:rFonts w:ascii="Times New Roman" w:eastAsia="Times New Roman" w:hAnsi="Times New Roman" w:cs="Times New Roman"/>
                <w:sz w:val="24"/>
                <w:szCs w:val="24"/>
                <w:lang w:eastAsia="ru-RU"/>
              </w:rPr>
            </w:pPr>
          </w:p>
        </w:tc>
        <w:tc>
          <w:tcPr>
            <w:tcW w:w="2233" w:type="dxa"/>
          </w:tcPr>
          <w:p w:rsidR="00D863B6" w:rsidRPr="009E1AF5" w:rsidRDefault="00D863B6" w:rsidP="00D863B6">
            <w:pPr>
              <w:jc w:val="center"/>
              <w:rPr>
                <w:rFonts w:ascii="Times New Roman" w:eastAsia="Times New Roman" w:hAnsi="Times New Roman" w:cs="Times New Roman"/>
                <w:sz w:val="24"/>
                <w:szCs w:val="24"/>
                <w:lang w:eastAsia="ru-RU"/>
              </w:rPr>
            </w:pP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не оборудованные стационарными электроплитами</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950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4100</w:t>
            </w:r>
          </w:p>
        </w:tc>
      </w:tr>
      <w:tr w:rsidR="00D863B6" w:rsidTr="00D863B6">
        <w:tc>
          <w:tcPr>
            <w:tcW w:w="4361" w:type="dxa"/>
          </w:tcPr>
          <w:p w:rsidR="00D863B6" w:rsidRPr="009E1AF5" w:rsidRDefault="00D863B6" w:rsidP="006A6BEC">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оборудованные стационарными электроплитами (100% охвата)</w:t>
            </w:r>
          </w:p>
        </w:tc>
        <w:tc>
          <w:tcPr>
            <w:tcW w:w="2977"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1350</w:t>
            </w:r>
          </w:p>
        </w:tc>
        <w:tc>
          <w:tcPr>
            <w:tcW w:w="2233" w:type="dxa"/>
          </w:tcPr>
          <w:p w:rsidR="00D863B6" w:rsidRPr="009E1AF5" w:rsidRDefault="00D863B6" w:rsidP="00D863B6">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4400</w:t>
            </w:r>
          </w:p>
        </w:tc>
      </w:tr>
    </w:tbl>
    <w:p w:rsidR="00D863B6" w:rsidRDefault="00D863B6" w:rsidP="00D863B6">
      <w:pPr>
        <w:pStyle w:val="a3"/>
        <w:rPr>
          <w:rFonts w:ascii="Times New Roman" w:hAnsi="Times New Roman" w:cs="Times New Roman"/>
          <w:sz w:val="24"/>
          <w:szCs w:val="24"/>
          <w:lang w:eastAsia="ru-RU"/>
        </w:rPr>
      </w:pPr>
    </w:p>
    <w:p w:rsidR="00D863B6" w:rsidRDefault="009E1AF5" w:rsidP="00D863B6">
      <w:pPr>
        <w:pStyle w:val="a3"/>
        <w:rPr>
          <w:rFonts w:ascii="Times New Roman" w:hAnsi="Times New Roman" w:cs="Times New Roman"/>
          <w:sz w:val="24"/>
          <w:szCs w:val="24"/>
          <w:lang w:eastAsia="ru-RU"/>
        </w:rPr>
      </w:pPr>
      <w:r w:rsidRPr="00D863B6">
        <w:rPr>
          <w:rFonts w:ascii="Times New Roman" w:hAnsi="Times New Roman" w:cs="Times New Roman"/>
          <w:sz w:val="24"/>
          <w:szCs w:val="24"/>
          <w:lang w:eastAsia="ru-RU"/>
        </w:rPr>
        <w:t>Примечания:</w:t>
      </w:r>
    </w:p>
    <w:p w:rsidR="00D863B6" w:rsidRDefault="009E1AF5" w:rsidP="00D863B6">
      <w:pPr>
        <w:pStyle w:val="a3"/>
        <w:ind w:firstLine="708"/>
        <w:rPr>
          <w:rFonts w:ascii="Times New Roman" w:hAnsi="Times New Roman" w:cs="Times New Roman"/>
          <w:sz w:val="24"/>
          <w:szCs w:val="24"/>
          <w:lang w:eastAsia="ru-RU"/>
        </w:rPr>
      </w:pPr>
      <w:r w:rsidRPr="00D863B6">
        <w:rPr>
          <w:rFonts w:ascii="Times New Roman" w:hAnsi="Times New Roman" w:cs="Times New Roman"/>
          <w:sz w:val="24"/>
          <w:szCs w:val="24"/>
          <w:lang w:eastAsia="ru-RU"/>
        </w:rPr>
        <w:t>1. Укрупненные показатели электропотребления приводятся для больших городов. Их следует принимать с коэффициентами для групп городов:</w:t>
      </w:r>
    </w:p>
    <w:p w:rsidR="00D863B6" w:rsidRDefault="009E1AF5" w:rsidP="00D863B6">
      <w:pPr>
        <w:pStyle w:val="a3"/>
        <w:rPr>
          <w:rFonts w:ascii="Times New Roman" w:hAnsi="Times New Roman" w:cs="Times New Roman"/>
          <w:sz w:val="24"/>
          <w:szCs w:val="24"/>
          <w:lang w:eastAsia="ru-RU"/>
        </w:rPr>
      </w:pPr>
      <w:r w:rsidRPr="00D863B6">
        <w:rPr>
          <w:rFonts w:ascii="Times New Roman" w:hAnsi="Times New Roman" w:cs="Times New Roman"/>
          <w:sz w:val="24"/>
          <w:szCs w:val="24"/>
          <w:lang w:eastAsia="ru-RU"/>
        </w:rPr>
        <w:t>крупных - 1,1;</w:t>
      </w:r>
    </w:p>
    <w:p w:rsidR="00D863B6" w:rsidRDefault="009E1AF5" w:rsidP="00D863B6">
      <w:pPr>
        <w:pStyle w:val="a3"/>
        <w:rPr>
          <w:rFonts w:ascii="Times New Roman" w:hAnsi="Times New Roman" w:cs="Times New Roman"/>
          <w:sz w:val="24"/>
          <w:szCs w:val="24"/>
          <w:lang w:eastAsia="ru-RU"/>
        </w:rPr>
      </w:pPr>
      <w:r w:rsidRPr="00D863B6">
        <w:rPr>
          <w:rFonts w:ascii="Times New Roman" w:hAnsi="Times New Roman" w:cs="Times New Roman"/>
          <w:sz w:val="24"/>
          <w:szCs w:val="24"/>
          <w:lang w:eastAsia="ru-RU"/>
        </w:rPr>
        <w:t>средних - 0,9;</w:t>
      </w:r>
    </w:p>
    <w:p w:rsidR="00D863B6" w:rsidRDefault="009E1AF5" w:rsidP="00D863B6">
      <w:pPr>
        <w:pStyle w:val="a3"/>
        <w:rPr>
          <w:rFonts w:ascii="Times New Roman" w:hAnsi="Times New Roman" w:cs="Times New Roman"/>
          <w:sz w:val="24"/>
          <w:szCs w:val="24"/>
          <w:lang w:eastAsia="ru-RU"/>
        </w:rPr>
      </w:pPr>
      <w:r w:rsidRPr="00D863B6">
        <w:rPr>
          <w:rFonts w:ascii="Times New Roman" w:hAnsi="Times New Roman" w:cs="Times New Roman"/>
          <w:sz w:val="24"/>
          <w:szCs w:val="24"/>
          <w:lang w:eastAsia="ru-RU"/>
        </w:rPr>
        <w:t>малых - 0,8.</w:t>
      </w:r>
    </w:p>
    <w:p w:rsidR="00D863B6" w:rsidRDefault="009E1AF5" w:rsidP="00D863B6">
      <w:pPr>
        <w:pStyle w:val="a3"/>
        <w:ind w:firstLine="708"/>
        <w:rPr>
          <w:rFonts w:ascii="Times New Roman" w:hAnsi="Times New Roman" w:cs="Times New Roman"/>
          <w:sz w:val="24"/>
          <w:szCs w:val="24"/>
          <w:lang w:eastAsia="ru-RU"/>
        </w:rPr>
      </w:pPr>
      <w:r w:rsidRPr="00D863B6">
        <w:rPr>
          <w:rFonts w:ascii="Times New Roman" w:hAnsi="Times New Roman" w:cs="Times New Roman"/>
          <w:sz w:val="24"/>
          <w:szCs w:val="24"/>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9E1AF5" w:rsidRDefault="009E1AF5" w:rsidP="00D863B6">
      <w:pPr>
        <w:pStyle w:val="a3"/>
        <w:ind w:firstLine="708"/>
        <w:rPr>
          <w:lang w:eastAsia="ru-RU"/>
        </w:rPr>
      </w:pPr>
      <w:r w:rsidRPr="00D863B6">
        <w:rPr>
          <w:rFonts w:ascii="Times New Roman" w:hAnsi="Times New Roman" w:cs="Times New Roman"/>
          <w:sz w:val="24"/>
          <w:szCs w:val="24"/>
          <w:lang w:eastAsia="ru-RU"/>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54.13330.2011.</w:t>
      </w:r>
      <w:r w:rsidRPr="00D863B6">
        <w:rPr>
          <w:rFonts w:ascii="Times New Roman" w:hAnsi="Times New Roman" w:cs="Times New Roman"/>
          <w:sz w:val="24"/>
          <w:szCs w:val="24"/>
          <w:lang w:eastAsia="ru-RU"/>
        </w:rPr>
        <w:br/>
      </w:r>
      <w:r w:rsidRPr="009E1AF5">
        <w:rPr>
          <w:lang w:eastAsia="ru-RU"/>
        </w:rPr>
        <w:br/>
      </w: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firstLine="708"/>
        <w:rPr>
          <w:lang w:eastAsia="ru-RU"/>
        </w:rPr>
      </w:pPr>
    </w:p>
    <w:p w:rsidR="00D863B6" w:rsidRDefault="00D863B6" w:rsidP="00D863B6">
      <w:pPr>
        <w:pStyle w:val="a3"/>
        <w:ind w:left="4956"/>
        <w:rPr>
          <w:rFonts w:ascii="Times New Roman" w:eastAsia="Times New Roman" w:hAnsi="Times New Roman" w:cs="Times New Roman"/>
          <w:sz w:val="28"/>
          <w:szCs w:val="28"/>
          <w:lang w:eastAsia="ru-RU"/>
        </w:rPr>
      </w:pPr>
      <w:r w:rsidRPr="007E03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Н</w:t>
      </w:r>
    </w:p>
    <w:p w:rsidR="00266EEC" w:rsidRPr="007E037A"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к нормативам градостроительного </w:t>
      </w:r>
    </w:p>
    <w:p w:rsidR="00266EEC" w:rsidRDefault="00266EEC" w:rsidP="00266EEC">
      <w:pPr>
        <w:pStyle w:val="a3"/>
        <w:ind w:left="4956"/>
        <w:rPr>
          <w:rFonts w:ascii="Times New Roman" w:hAnsi="Times New Roman" w:cs="Times New Roman"/>
          <w:sz w:val="28"/>
          <w:szCs w:val="28"/>
        </w:rPr>
      </w:pPr>
      <w:r w:rsidRPr="007E037A">
        <w:rPr>
          <w:rFonts w:ascii="Times New Roman" w:hAnsi="Times New Roman" w:cs="Times New Roman"/>
          <w:sz w:val="28"/>
          <w:szCs w:val="28"/>
        </w:rPr>
        <w:t xml:space="preserve">проектирования </w:t>
      </w:r>
      <w:r w:rsidRPr="00037D5B">
        <w:rPr>
          <w:rFonts w:ascii="Times New Roman" w:hAnsi="Times New Roman" w:cs="Times New Roman"/>
          <w:sz w:val="28"/>
          <w:szCs w:val="28"/>
        </w:rPr>
        <w:t xml:space="preserve">муниципального образования </w:t>
      </w:r>
      <w:r w:rsidR="00A9799D">
        <w:rPr>
          <w:rFonts w:ascii="Times New Roman" w:hAnsi="Times New Roman" w:cs="Times New Roman"/>
          <w:sz w:val="28"/>
          <w:szCs w:val="28"/>
        </w:rPr>
        <w:t>Малоугреневский</w:t>
      </w:r>
      <w:r w:rsidRPr="00037D5B">
        <w:rPr>
          <w:rFonts w:ascii="Times New Roman" w:hAnsi="Times New Roman" w:cs="Times New Roman"/>
          <w:bCs/>
          <w:sz w:val="28"/>
          <w:szCs w:val="28"/>
        </w:rPr>
        <w:t xml:space="preserve"> сельсовет</w:t>
      </w:r>
      <w:r w:rsidRPr="007E037A">
        <w:rPr>
          <w:rFonts w:ascii="Times New Roman" w:hAnsi="Times New Roman" w:cs="Times New Roman"/>
          <w:sz w:val="28"/>
          <w:szCs w:val="28"/>
        </w:rPr>
        <w:t xml:space="preserve"> </w:t>
      </w:r>
      <w:r w:rsidRPr="00543465">
        <w:rPr>
          <w:rFonts w:ascii="Times New Roman" w:hAnsi="Times New Roman" w:cs="Times New Roman"/>
          <w:sz w:val="28"/>
          <w:szCs w:val="28"/>
        </w:rPr>
        <w:t>Бийск</w:t>
      </w:r>
      <w:r>
        <w:rPr>
          <w:rFonts w:ascii="Times New Roman" w:hAnsi="Times New Roman" w:cs="Times New Roman"/>
          <w:sz w:val="28"/>
          <w:szCs w:val="28"/>
        </w:rPr>
        <w:t>ого</w:t>
      </w:r>
      <w:r w:rsidRPr="007E037A">
        <w:rPr>
          <w:rFonts w:ascii="Times New Roman" w:hAnsi="Times New Roman" w:cs="Times New Roman"/>
          <w:sz w:val="28"/>
          <w:szCs w:val="28"/>
        </w:rPr>
        <w:t xml:space="preserve"> район</w:t>
      </w:r>
      <w:r>
        <w:rPr>
          <w:rFonts w:ascii="Times New Roman" w:hAnsi="Times New Roman" w:cs="Times New Roman"/>
          <w:sz w:val="28"/>
          <w:szCs w:val="28"/>
        </w:rPr>
        <w:t>а</w:t>
      </w:r>
      <w:r w:rsidRPr="007E037A">
        <w:rPr>
          <w:rFonts w:ascii="Times New Roman" w:hAnsi="Times New Roman" w:cs="Times New Roman"/>
          <w:sz w:val="28"/>
          <w:szCs w:val="28"/>
        </w:rPr>
        <w:t xml:space="preserve"> Алтайского края</w:t>
      </w:r>
    </w:p>
    <w:p w:rsidR="00D863B6" w:rsidRPr="009E1AF5" w:rsidRDefault="00D863B6" w:rsidP="00D863B6">
      <w:pPr>
        <w:pStyle w:val="a3"/>
        <w:ind w:firstLine="708"/>
        <w:rPr>
          <w:lang w:eastAsia="ru-RU"/>
        </w:rPr>
      </w:pPr>
    </w:p>
    <w:p w:rsidR="009E1AF5" w:rsidRPr="00140416" w:rsidRDefault="009E1AF5" w:rsidP="00140416">
      <w:pPr>
        <w:pStyle w:val="a3"/>
        <w:jc w:val="center"/>
        <w:rPr>
          <w:rFonts w:ascii="Times New Roman" w:hAnsi="Times New Roman" w:cs="Times New Roman"/>
          <w:sz w:val="28"/>
          <w:szCs w:val="28"/>
          <w:lang w:eastAsia="ru-RU"/>
        </w:rPr>
      </w:pPr>
      <w:r w:rsidRPr="00140416">
        <w:rPr>
          <w:rFonts w:ascii="Times New Roman" w:hAnsi="Times New Roman" w:cs="Times New Roman"/>
          <w:sz w:val="28"/>
          <w:szCs w:val="28"/>
          <w:lang w:eastAsia="ru-RU"/>
        </w:rPr>
        <w:t>П</w:t>
      </w:r>
      <w:r w:rsidR="007819E4">
        <w:rPr>
          <w:rFonts w:ascii="Times New Roman" w:hAnsi="Times New Roman" w:cs="Times New Roman"/>
          <w:sz w:val="28"/>
          <w:szCs w:val="28"/>
          <w:lang w:eastAsia="ru-RU"/>
        </w:rPr>
        <w:t xml:space="preserve">еречень населенных пунктов муниципального образования Бийский район Алтайского края с рисками подтопления при возникновении паводка </w:t>
      </w:r>
      <w:r w:rsidRPr="00140416">
        <w:rPr>
          <w:rFonts w:ascii="Times New Roman" w:hAnsi="Times New Roman" w:cs="Times New Roman"/>
          <w:sz w:val="28"/>
          <w:szCs w:val="28"/>
          <w:lang w:eastAsia="ru-RU"/>
        </w:rPr>
        <w:t>(</w:t>
      </w:r>
      <w:r w:rsidR="007819E4">
        <w:rPr>
          <w:rFonts w:ascii="Times New Roman" w:hAnsi="Times New Roman" w:cs="Times New Roman"/>
          <w:sz w:val="28"/>
          <w:szCs w:val="28"/>
          <w:lang w:eastAsia="ru-RU"/>
        </w:rPr>
        <w:t>наводнения</w:t>
      </w:r>
      <w:r w:rsidRPr="00140416">
        <w:rPr>
          <w:rFonts w:ascii="Times New Roman" w:hAnsi="Times New Roman" w:cs="Times New Roman"/>
          <w:sz w:val="28"/>
          <w:szCs w:val="28"/>
          <w:lang w:eastAsia="ru-RU"/>
        </w:rPr>
        <w:t>)</w:t>
      </w:r>
    </w:p>
    <w:p w:rsidR="009E1AF5" w:rsidRDefault="009E1AF5" w:rsidP="00140416">
      <w:pPr>
        <w:pStyle w:val="a3"/>
        <w:jc w:val="center"/>
        <w:rPr>
          <w:rFonts w:ascii="Times New Roman" w:hAnsi="Times New Roman" w:cs="Times New Roman"/>
          <w:sz w:val="28"/>
          <w:szCs w:val="28"/>
          <w:lang w:eastAsia="ru-RU"/>
        </w:rPr>
      </w:pPr>
    </w:p>
    <w:tbl>
      <w:tblPr>
        <w:tblStyle w:val="a9"/>
        <w:tblW w:w="0" w:type="auto"/>
        <w:tblLook w:val="04A0" w:firstRow="1" w:lastRow="0" w:firstColumn="1" w:lastColumn="0" w:noHBand="0" w:noVBand="1"/>
      </w:tblPr>
      <w:tblGrid>
        <w:gridCol w:w="959"/>
        <w:gridCol w:w="3685"/>
        <w:gridCol w:w="993"/>
        <w:gridCol w:w="3934"/>
      </w:tblGrid>
      <w:tr w:rsidR="00C1491F" w:rsidTr="00C1491F">
        <w:tc>
          <w:tcPr>
            <w:tcW w:w="959" w:type="dxa"/>
          </w:tcPr>
          <w:p w:rsidR="00C1491F" w:rsidRPr="009E1AF5" w:rsidRDefault="00C1491F" w:rsidP="004704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N п/п</w:t>
            </w:r>
          </w:p>
        </w:tc>
        <w:tc>
          <w:tcPr>
            <w:tcW w:w="3685" w:type="dxa"/>
          </w:tcPr>
          <w:p w:rsidR="00C1491F" w:rsidRPr="009E1AF5" w:rsidRDefault="00C1491F" w:rsidP="004704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Городские округа и муниципальные районы с рисками возникновения паводка</w:t>
            </w:r>
          </w:p>
        </w:tc>
        <w:tc>
          <w:tcPr>
            <w:tcW w:w="4927" w:type="dxa"/>
            <w:gridSpan w:val="2"/>
          </w:tcPr>
          <w:p w:rsidR="00C1491F" w:rsidRPr="009E1AF5" w:rsidRDefault="00C1491F" w:rsidP="0047048C">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Населенные пункты, попадающие в зону подтопления</w:t>
            </w:r>
          </w:p>
        </w:tc>
      </w:tr>
      <w:tr w:rsidR="00C1491F" w:rsidTr="00C1491F">
        <w:tc>
          <w:tcPr>
            <w:tcW w:w="959" w:type="dxa"/>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w:t>
            </w:r>
          </w:p>
        </w:tc>
        <w:tc>
          <w:tcPr>
            <w:tcW w:w="3685" w:type="dxa"/>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w:t>
            </w:r>
          </w:p>
        </w:tc>
        <w:tc>
          <w:tcPr>
            <w:tcW w:w="993" w:type="dxa"/>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3</w:t>
            </w:r>
          </w:p>
        </w:tc>
        <w:tc>
          <w:tcPr>
            <w:tcW w:w="3934" w:type="dxa"/>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4</w:t>
            </w:r>
          </w:p>
        </w:tc>
      </w:tr>
      <w:tr w:rsidR="00C1491F" w:rsidTr="00325538">
        <w:tc>
          <w:tcPr>
            <w:tcW w:w="9571" w:type="dxa"/>
            <w:gridSpan w:val="4"/>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Муниципальные районы</w:t>
            </w:r>
          </w:p>
        </w:tc>
      </w:tr>
      <w:tr w:rsidR="00C1491F" w:rsidTr="00C1491F">
        <w:tc>
          <w:tcPr>
            <w:tcW w:w="959" w:type="dxa"/>
          </w:tcPr>
          <w:p w:rsidR="00C1491F" w:rsidRPr="009E1AF5"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Бийский район</w:t>
            </w: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11.</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Енисейское</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12.</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Ключи</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13.</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Лесное</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14.</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Малоенисейское</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15.</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Малоугренево</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16.</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 Мальцева курья</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17.</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 Междуречье</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18.</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Новиково</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19.</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 Образцовка</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20.</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 Полеводка</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21.</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пос. Промышленный</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22.</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Сростки</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23.</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Стан-Бехтимир</w:t>
            </w:r>
          </w:p>
        </w:tc>
      </w:tr>
      <w:tr w:rsidR="00C1491F" w:rsidTr="00C1491F">
        <w:tc>
          <w:tcPr>
            <w:tcW w:w="959" w:type="dxa"/>
          </w:tcPr>
          <w:p w:rsidR="00C1491F" w:rsidRDefault="00C1491F" w:rsidP="00916031">
            <w:pPr>
              <w:spacing w:before="100" w:beforeAutospacing="1" w:after="100" w:afterAutospacing="1"/>
              <w:jc w:val="center"/>
              <w:rPr>
                <w:rFonts w:ascii="Times New Roman" w:eastAsia="Times New Roman" w:hAnsi="Times New Roman" w:cs="Times New Roman"/>
                <w:sz w:val="24"/>
                <w:szCs w:val="24"/>
                <w:lang w:eastAsia="ru-RU"/>
              </w:rPr>
            </w:pPr>
          </w:p>
        </w:tc>
        <w:tc>
          <w:tcPr>
            <w:tcW w:w="3685" w:type="dxa"/>
          </w:tcPr>
          <w:p w:rsidR="00C1491F" w:rsidRPr="009E1AF5" w:rsidRDefault="00C1491F" w:rsidP="00BA34F3">
            <w:pPr>
              <w:rPr>
                <w:rFonts w:ascii="Times New Roman" w:eastAsia="Times New Roman" w:hAnsi="Times New Roman" w:cs="Times New Roman"/>
                <w:sz w:val="24"/>
                <w:szCs w:val="24"/>
                <w:lang w:eastAsia="ru-RU"/>
              </w:rPr>
            </w:pPr>
          </w:p>
        </w:tc>
        <w:tc>
          <w:tcPr>
            <w:tcW w:w="993"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24.</w:t>
            </w:r>
          </w:p>
        </w:tc>
        <w:tc>
          <w:tcPr>
            <w:tcW w:w="3934" w:type="dxa"/>
          </w:tcPr>
          <w:p w:rsidR="00C1491F" w:rsidRPr="009E1AF5" w:rsidRDefault="00C1491F" w:rsidP="00BA34F3">
            <w:pPr>
              <w:spacing w:before="100" w:beforeAutospacing="1" w:after="100" w:afterAutospacing="1"/>
              <w:rPr>
                <w:rFonts w:ascii="Times New Roman" w:eastAsia="Times New Roman" w:hAnsi="Times New Roman" w:cs="Times New Roman"/>
                <w:sz w:val="24"/>
                <w:szCs w:val="24"/>
                <w:lang w:eastAsia="ru-RU"/>
              </w:rPr>
            </w:pPr>
            <w:r w:rsidRPr="009E1AF5">
              <w:rPr>
                <w:rFonts w:ascii="Times New Roman" w:eastAsia="Times New Roman" w:hAnsi="Times New Roman" w:cs="Times New Roman"/>
                <w:sz w:val="24"/>
                <w:szCs w:val="24"/>
                <w:lang w:eastAsia="ru-RU"/>
              </w:rPr>
              <w:t>с. Усятское</w:t>
            </w:r>
          </w:p>
        </w:tc>
      </w:tr>
    </w:tbl>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C1491F" w:rsidRDefault="00C1491F" w:rsidP="009E1AF5">
      <w:pPr>
        <w:spacing w:before="100" w:beforeAutospacing="1" w:after="240" w:line="240" w:lineRule="auto"/>
        <w:rPr>
          <w:rFonts w:ascii="Times New Roman" w:eastAsia="Times New Roman" w:hAnsi="Times New Roman" w:cs="Times New Roman"/>
          <w:sz w:val="24"/>
          <w:szCs w:val="24"/>
          <w:lang w:eastAsia="ru-RU"/>
        </w:rPr>
      </w:pPr>
    </w:p>
    <w:p w:rsidR="009E2403" w:rsidRDefault="009E2403" w:rsidP="009E1AF5">
      <w:pPr>
        <w:spacing w:before="100" w:beforeAutospacing="1" w:after="240" w:line="240" w:lineRule="auto"/>
        <w:rPr>
          <w:rFonts w:ascii="Times New Roman" w:eastAsia="Times New Roman" w:hAnsi="Times New Roman" w:cs="Times New Roman"/>
          <w:sz w:val="24"/>
          <w:szCs w:val="24"/>
          <w:lang w:eastAsia="ru-RU"/>
        </w:rPr>
      </w:pPr>
      <w:bookmarkStart w:id="0" w:name="_GoBack"/>
      <w:bookmarkEnd w:id="0"/>
    </w:p>
    <w:sectPr w:rsidR="009E2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4D" w:rsidRDefault="0089524D" w:rsidP="00B868ED">
      <w:pPr>
        <w:spacing w:after="0" w:line="240" w:lineRule="auto"/>
      </w:pPr>
      <w:r>
        <w:separator/>
      </w:r>
    </w:p>
  </w:endnote>
  <w:endnote w:type="continuationSeparator" w:id="0">
    <w:p w:rsidR="0089524D" w:rsidRDefault="0089524D" w:rsidP="00B8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4D" w:rsidRDefault="0089524D" w:rsidP="00B868ED">
      <w:pPr>
        <w:spacing w:after="0" w:line="240" w:lineRule="auto"/>
      </w:pPr>
      <w:r>
        <w:separator/>
      </w:r>
    </w:p>
  </w:footnote>
  <w:footnote w:type="continuationSeparator" w:id="0">
    <w:p w:rsidR="0089524D" w:rsidRDefault="0089524D" w:rsidP="00B86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5"/>
    <w:rsid w:val="00004E99"/>
    <w:rsid w:val="00037D5B"/>
    <w:rsid w:val="000507F2"/>
    <w:rsid w:val="00052097"/>
    <w:rsid w:val="00067610"/>
    <w:rsid w:val="000D3CA8"/>
    <w:rsid w:val="000E3B1B"/>
    <w:rsid w:val="000F31E9"/>
    <w:rsid w:val="00112F9C"/>
    <w:rsid w:val="00132512"/>
    <w:rsid w:val="00140416"/>
    <w:rsid w:val="001A4581"/>
    <w:rsid w:val="001C568E"/>
    <w:rsid w:val="002010D6"/>
    <w:rsid w:val="00212B15"/>
    <w:rsid w:val="00213D57"/>
    <w:rsid w:val="00236EE6"/>
    <w:rsid w:val="00266EEC"/>
    <w:rsid w:val="002671F3"/>
    <w:rsid w:val="002707F0"/>
    <w:rsid w:val="003656C9"/>
    <w:rsid w:val="00393B36"/>
    <w:rsid w:val="00395103"/>
    <w:rsid w:val="003954E6"/>
    <w:rsid w:val="003A3D66"/>
    <w:rsid w:val="003B7E11"/>
    <w:rsid w:val="003C45C1"/>
    <w:rsid w:val="003C6938"/>
    <w:rsid w:val="003D67B9"/>
    <w:rsid w:val="003E3FBB"/>
    <w:rsid w:val="003F4271"/>
    <w:rsid w:val="0040665B"/>
    <w:rsid w:val="00420828"/>
    <w:rsid w:val="0044516B"/>
    <w:rsid w:val="00471E7A"/>
    <w:rsid w:val="0049627A"/>
    <w:rsid w:val="004B74EF"/>
    <w:rsid w:val="004D4525"/>
    <w:rsid w:val="005174F7"/>
    <w:rsid w:val="00531E3A"/>
    <w:rsid w:val="00535863"/>
    <w:rsid w:val="00543465"/>
    <w:rsid w:val="0056387F"/>
    <w:rsid w:val="005F234A"/>
    <w:rsid w:val="00617B9F"/>
    <w:rsid w:val="00650A0A"/>
    <w:rsid w:val="00686813"/>
    <w:rsid w:val="006C100B"/>
    <w:rsid w:val="006C45C5"/>
    <w:rsid w:val="006D5CB2"/>
    <w:rsid w:val="006E2E72"/>
    <w:rsid w:val="00701E95"/>
    <w:rsid w:val="007038FC"/>
    <w:rsid w:val="00711CD7"/>
    <w:rsid w:val="00753EFC"/>
    <w:rsid w:val="007751AA"/>
    <w:rsid w:val="007819E4"/>
    <w:rsid w:val="00785A81"/>
    <w:rsid w:val="00785D16"/>
    <w:rsid w:val="007924E5"/>
    <w:rsid w:val="00793757"/>
    <w:rsid w:val="007E037A"/>
    <w:rsid w:val="0080364A"/>
    <w:rsid w:val="00816116"/>
    <w:rsid w:val="0089524D"/>
    <w:rsid w:val="009202AF"/>
    <w:rsid w:val="009E1AF5"/>
    <w:rsid w:val="009E2403"/>
    <w:rsid w:val="009F234E"/>
    <w:rsid w:val="00A26077"/>
    <w:rsid w:val="00A4119B"/>
    <w:rsid w:val="00A652F4"/>
    <w:rsid w:val="00A67F20"/>
    <w:rsid w:val="00A94E54"/>
    <w:rsid w:val="00A9799D"/>
    <w:rsid w:val="00AE2A19"/>
    <w:rsid w:val="00B259D8"/>
    <w:rsid w:val="00B868ED"/>
    <w:rsid w:val="00BB3C99"/>
    <w:rsid w:val="00C1491F"/>
    <w:rsid w:val="00C358B2"/>
    <w:rsid w:val="00C908F0"/>
    <w:rsid w:val="00CB6435"/>
    <w:rsid w:val="00CD3DBE"/>
    <w:rsid w:val="00CD6075"/>
    <w:rsid w:val="00CE7A09"/>
    <w:rsid w:val="00CF2084"/>
    <w:rsid w:val="00D03AAC"/>
    <w:rsid w:val="00D26F41"/>
    <w:rsid w:val="00D34BA5"/>
    <w:rsid w:val="00D822EA"/>
    <w:rsid w:val="00D863B6"/>
    <w:rsid w:val="00E37777"/>
    <w:rsid w:val="00E5678C"/>
    <w:rsid w:val="00E65E92"/>
    <w:rsid w:val="00E93124"/>
    <w:rsid w:val="00F136CB"/>
    <w:rsid w:val="00F15162"/>
    <w:rsid w:val="00F61B8F"/>
    <w:rsid w:val="00F82FDF"/>
    <w:rsid w:val="00F9542A"/>
    <w:rsid w:val="00FA777F"/>
    <w:rsid w:val="00FE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7B10"/>
  <w15:docId w15:val="{75773A85-34FA-4066-9FE3-EFE5650C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E1A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1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E1A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E1A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A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1A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E1AF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E1AF5"/>
    <w:rPr>
      <w:rFonts w:ascii="Times New Roman" w:eastAsia="Times New Roman" w:hAnsi="Times New Roman" w:cs="Times New Roman"/>
      <w:b/>
      <w:bCs/>
      <w:sz w:val="20"/>
      <w:szCs w:val="20"/>
      <w:lang w:eastAsia="ru-RU"/>
    </w:rPr>
  </w:style>
  <w:style w:type="paragraph" w:customStyle="1" w:styleId="ConsPlusNormal">
    <w:name w:val="ConsPlusNormal"/>
    <w:rsid w:val="009E1AF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No Spacing"/>
    <w:uiPriority w:val="1"/>
    <w:qFormat/>
    <w:rsid w:val="009E1AF5"/>
    <w:pPr>
      <w:spacing w:after="0" w:line="240" w:lineRule="auto"/>
    </w:pPr>
  </w:style>
  <w:style w:type="paragraph" w:styleId="a4">
    <w:name w:val="Plain Text"/>
    <w:basedOn w:val="a"/>
    <w:link w:val="1"/>
    <w:rsid w:val="009E1AF5"/>
    <w:pPr>
      <w:spacing w:after="0" w:line="240" w:lineRule="auto"/>
    </w:pPr>
    <w:rPr>
      <w:rFonts w:ascii="Courier New" w:eastAsia="Times New Roman" w:hAnsi="Courier New" w:cs="Times New Roman"/>
      <w:sz w:val="20"/>
      <w:szCs w:val="20"/>
      <w:lang w:eastAsia="ru-RU"/>
    </w:rPr>
  </w:style>
  <w:style w:type="character" w:customStyle="1" w:styleId="1">
    <w:name w:val="Текст Знак1"/>
    <w:link w:val="a4"/>
    <w:locked/>
    <w:rsid w:val="009E1AF5"/>
    <w:rPr>
      <w:rFonts w:ascii="Courier New" w:eastAsia="Times New Roman" w:hAnsi="Courier New" w:cs="Times New Roman"/>
      <w:sz w:val="20"/>
      <w:szCs w:val="20"/>
      <w:lang w:eastAsia="ru-RU"/>
    </w:rPr>
  </w:style>
  <w:style w:type="character" w:customStyle="1" w:styleId="a5">
    <w:name w:val="Текст Знак"/>
    <w:basedOn w:val="a0"/>
    <w:uiPriority w:val="99"/>
    <w:semiHidden/>
    <w:rsid w:val="009E1AF5"/>
    <w:rPr>
      <w:rFonts w:ascii="Consolas" w:hAnsi="Consolas" w:cs="Consolas"/>
      <w:sz w:val="21"/>
      <w:szCs w:val="21"/>
    </w:rPr>
  </w:style>
  <w:style w:type="paragraph" w:styleId="a6">
    <w:name w:val="Normal (Web)"/>
    <w:basedOn w:val="a"/>
    <w:uiPriority w:val="99"/>
    <w:rsid w:val="009E1AF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D03A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3AAC"/>
    <w:rPr>
      <w:rFonts w:ascii="Tahoma" w:hAnsi="Tahoma" w:cs="Tahoma"/>
      <w:sz w:val="16"/>
      <w:szCs w:val="16"/>
    </w:rPr>
  </w:style>
  <w:style w:type="table" w:styleId="a9">
    <w:name w:val="Table Grid"/>
    <w:basedOn w:val="a1"/>
    <w:uiPriority w:val="59"/>
    <w:rsid w:val="000E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68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868ED"/>
  </w:style>
  <w:style w:type="paragraph" w:styleId="ac">
    <w:name w:val="footer"/>
    <w:basedOn w:val="a"/>
    <w:link w:val="ad"/>
    <w:uiPriority w:val="99"/>
    <w:unhideWhenUsed/>
    <w:rsid w:val="00B868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868ED"/>
  </w:style>
  <w:style w:type="paragraph" w:customStyle="1" w:styleId="ae">
    <w:name w:val="Нормальный (таблица)"/>
    <w:basedOn w:val="a"/>
    <w:next w:val="a"/>
    <w:rsid w:val="0049627A"/>
    <w:pPr>
      <w:autoSpaceDE w:val="0"/>
      <w:autoSpaceDN w:val="0"/>
      <w:adjustRightInd w:val="0"/>
      <w:spacing w:after="0" w:line="240" w:lineRule="auto"/>
      <w:jc w:val="both"/>
    </w:pPr>
    <w:rPr>
      <w:rFonts w:ascii="Arial" w:eastAsia="Calibri" w:hAnsi="Arial" w:cs="Times New Roman"/>
      <w:sz w:val="24"/>
      <w:szCs w:val="24"/>
      <w:lang w:eastAsia="ru-RU"/>
    </w:rPr>
  </w:style>
  <w:style w:type="character" w:customStyle="1" w:styleId="nowrap">
    <w:name w:val="nowrap"/>
    <w:basedOn w:val="a0"/>
    <w:rsid w:val="00816116"/>
  </w:style>
  <w:style w:type="character" w:styleId="af">
    <w:name w:val="Hyperlink"/>
    <w:uiPriority w:val="99"/>
    <w:rsid w:val="007924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6027">
      <w:bodyDiv w:val="1"/>
      <w:marLeft w:val="0"/>
      <w:marRight w:val="0"/>
      <w:marTop w:val="0"/>
      <w:marBottom w:val="0"/>
      <w:divBdr>
        <w:top w:val="none" w:sz="0" w:space="0" w:color="auto"/>
        <w:left w:val="none" w:sz="0" w:space="0" w:color="auto"/>
        <w:bottom w:val="none" w:sz="0" w:space="0" w:color="auto"/>
        <w:right w:val="none" w:sz="0" w:space="0" w:color="auto"/>
      </w:divBdr>
      <w:divsChild>
        <w:div w:id="584729525">
          <w:marLeft w:val="0"/>
          <w:marRight w:val="0"/>
          <w:marTop w:val="0"/>
          <w:marBottom w:val="0"/>
          <w:divBdr>
            <w:top w:val="none" w:sz="0" w:space="0" w:color="auto"/>
            <w:left w:val="none" w:sz="0" w:space="0" w:color="auto"/>
            <w:bottom w:val="none" w:sz="0" w:space="0" w:color="auto"/>
            <w:right w:val="none" w:sz="0" w:space="0" w:color="auto"/>
          </w:divBdr>
        </w:div>
        <w:div w:id="204565271">
          <w:marLeft w:val="0"/>
          <w:marRight w:val="0"/>
          <w:marTop w:val="0"/>
          <w:marBottom w:val="0"/>
          <w:divBdr>
            <w:top w:val="none" w:sz="0" w:space="0" w:color="auto"/>
            <w:left w:val="none" w:sz="0" w:space="0" w:color="auto"/>
            <w:bottom w:val="none" w:sz="0" w:space="0" w:color="auto"/>
            <w:right w:val="none" w:sz="0" w:space="0" w:color="auto"/>
          </w:divBdr>
        </w:div>
        <w:div w:id="1017544413">
          <w:marLeft w:val="0"/>
          <w:marRight w:val="0"/>
          <w:marTop w:val="0"/>
          <w:marBottom w:val="0"/>
          <w:divBdr>
            <w:top w:val="none" w:sz="0" w:space="0" w:color="auto"/>
            <w:left w:val="none" w:sz="0" w:space="0" w:color="auto"/>
            <w:bottom w:val="none" w:sz="0" w:space="0" w:color="auto"/>
            <w:right w:val="none" w:sz="0" w:space="0" w:color="auto"/>
          </w:divBdr>
        </w:div>
        <w:div w:id="1673992241">
          <w:marLeft w:val="0"/>
          <w:marRight w:val="0"/>
          <w:marTop w:val="0"/>
          <w:marBottom w:val="0"/>
          <w:divBdr>
            <w:top w:val="none" w:sz="0" w:space="0" w:color="auto"/>
            <w:left w:val="none" w:sz="0" w:space="0" w:color="auto"/>
            <w:bottom w:val="none" w:sz="0" w:space="0" w:color="auto"/>
            <w:right w:val="none" w:sz="0" w:space="0" w:color="auto"/>
          </w:divBdr>
        </w:div>
        <w:div w:id="1267420215">
          <w:marLeft w:val="0"/>
          <w:marRight w:val="0"/>
          <w:marTop w:val="0"/>
          <w:marBottom w:val="0"/>
          <w:divBdr>
            <w:top w:val="none" w:sz="0" w:space="0" w:color="auto"/>
            <w:left w:val="none" w:sz="0" w:space="0" w:color="auto"/>
            <w:bottom w:val="none" w:sz="0" w:space="0" w:color="auto"/>
            <w:right w:val="none" w:sz="0" w:space="0" w:color="auto"/>
          </w:divBdr>
        </w:div>
        <w:div w:id="563688909">
          <w:marLeft w:val="0"/>
          <w:marRight w:val="0"/>
          <w:marTop w:val="0"/>
          <w:marBottom w:val="0"/>
          <w:divBdr>
            <w:top w:val="none" w:sz="0" w:space="0" w:color="auto"/>
            <w:left w:val="none" w:sz="0" w:space="0" w:color="auto"/>
            <w:bottom w:val="none" w:sz="0" w:space="0" w:color="auto"/>
            <w:right w:val="none" w:sz="0" w:space="0" w:color="auto"/>
          </w:divBdr>
        </w:div>
        <w:div w:id="1004939546">
          <w:marLeft w:val="0"/>
          <w:marRight w:val="0"/>
          <w:marTop w:val="0"/>
          <w:marBottom w:val="0"/>
          <w:divBdr>
            <w:top w:val="none" w:sz="0" w:space="0" w:color="auto"/>
            <w:left w:val="none" w:sz="0" w:space="0" w:color="auto"/>
            <w:bottom w:val="none" w:sz="0" w:space="0" w:color="auto"/>
            <w:right w:val="none" w:sz="0" w:space="0" w:color="auto"/>
          </w:divBdr>
        </w:div>
        <w:div w:id="825166812">
          <w:marLeft w:val="0"/>
          <w:marRight w:val="0"/>
          <w:marTop w:val="0"/>
          <w:marBottom w:val="0"/>
          <w:divBdr>
            <w:top w:val="none" w:sz="0" w:space="0" w:color="auto"/>
            <w:left w:val="none" w:sz="0" w:space="0" w:color="auto"/>
            <w:bottom w:val="none" w:sz="0" w:space="0" w:color="auto"/>
            <w:right w:val="none" w:sz="0" w:space="0" w:color="auto"/>
          </w:divBdr>
        </w:div>
        <w:div w:id="909121692">
          <w:marLeft w:val="0"/>
          <w:marRight w:val="0"/>
          <w:marTop w:val="0"/>
          <w:marBottom w:val="0"/>
          <w:divBdr>
            <w:top w:val="none" w:sz="0" w:space="0" w:color="auto"/>
            <w:left w:val="none" w:sz="0" w:space="0" w:color="auto"/>
            <w:bottom w:val="none" w:sz="0" w:space="0" w:color="auto"/>
            <w:right w:val="none" w:sz="0" w:space="0" w:color="auto"/>
          </w:divBdr>
        </w:div>
        <w:div w:id="1880581449">
          <w:marLeft w:val="0"/>
          <w:marRight w:val="0"/>
          <w:marTop w:val="0"/>
          <w:marBottom w:val="0"/>
          <w:divBdr>
            <w:top w:val="none" w:sz="0" w:space="0" w:color="auto"/>
            <w:left w:val="none" w:sz="0" w:space="0" w:color="auto"/>
            <w:bottom w:val="none" w:sz="0" w:space="0" w:color="auto"/>
            <w:right w:val="none" w:sz="0" w:space="0" w:color="auto"/>
          </w:divBdr>
        </w:div>
        <w:div w:id="1334839460">
          <w:marLeft w:val="0"/>
          <w:marRight w:val="0"/>
          <w:marTop w:val="0"/>
          <w:marBottom w:val="0"/>
          <w:divBdr>
            <w:top w:val="none" w:sz="0" w:space="0" w:color="auto"/>
            <w:left w:val="none" w:sz="0" w:space="0" w:color="auto"/>
            <w:bottom w:val="none" w:sz="0" w:space="0" w:color="auto"/>
            <w:right w:val="none" w:sz="0" w:space="0" w:color="auto"/>
          </w:divBdr>
        </w:div>
        <w:div w:id="1769423442">
          <w:marLeft w:val="0"/>
          <w:marRight w:val="0"/>
          <w:marTop w:val="0"/>
          <w:marBottom w:val="0"/>
          <w:divBdr>
            <w:top w:val="none" w:sz="0" w:space="0" w:color="auto"/>
            <w:left w:val="none" w:sz="0" w:space="0" w:color="auto"/>
            <w:bottom w:val="none" w:sz="0" w:space="0" w:color="auto"/>
            <w:right w:val="none" w:sz="0" w:space="0" w:color="auto"/>
          </w:divBdr>
        </w:div>
        <w:div w:id="1148474425">
          <w:marLeft w:val="0"/>
          <w:marRight w:val="0"/>
          <w:marTop w:val="0"/>
          <w:marBottom w:val="0"/>
          <w:divBdr>
            <w:top w:val="none" w:sz="0" w:space="0" w:color="auto"/>
            <w:left w:val="none" w:sz="0" w:space="0" w:color="auto"/>
            <w:bottom w:val="none" w:sz="0" w:space="0" w:color="auto"/>
            <w:right w:val="none" w:sz="0" w:space="0" w:color="auto"/>
          </w:divBdr>
        </w:div>
        <w:div w:id="1256593802">
          <w:marLeft w:val="0"/>
          <w:marRight w:val="0"/>
          <w:marTop w:val="0"/>
          <w:marBottom w:val="0"/>
          <w:divBdr>
            <w:top w:val="none" w:sz="0" w:space="0" w:color="auto"/>
            <w:left w:val="none" w:sz="0" w:space="0" w:color="auto"/>
            <w:bottom w:val="none" w:sz="0" w:space="0" w:color="auto"/>
            <w:right w:val="none" w:sz="0" w:space="0" w:color="auto"/>
          </w:divBdr>
        </w:div>
        <w:div w:id="1155415563">
          <w:marLeft w:val="0"/>
          <w:marRight w:val="0"/>
          <w:marTop w:val="0"/>
          <w:marBottom w:val="0"/>
          <w:divBdr>
            <w:top w:val="none" w:sz="0" w:space="0" w:color="auto"/>
            <w:left w:val="none" w:sz="0" w:space="0" w:color="auto"/>
            <w:bottom w:val="none" w:sz="0" w:space="0" w:color="auto"/>
            <w:right w:val="none" w:sz="0" w:space="0" w:color="auto"/>
          </w:divBdr>
        </w:div>
        <w:div w:id="1182427304">
          <w:marLeft w:val="0"/>
          <w:marRight w:val="0"/>
          <w:marTop w:val="0"/>
          <w:marBottom w:val="0"/>
          <w:divBdr>
            <w:top w:val="none" w:sz="0" w:space="0" w:color="auto"/>
            <w:left w:val="none" w:sz="0" w:space="0" w:color="auto"/>
            <w:bottom w:val="none" w:sz="0" w:space="0" w:color="auto"/>
            <w:right w:val="none" w:sz="0" w:space="0" w:color="auto"/>
          </w:divBdr>
        </w:div>
        <w:div w:id="1909150896">
          <w:marLeft w:val="0"/>
          <w:marRight w:val="0"/>
          <w:marTop w:val="0"/>
          <w:marBottom w:val="0"/>
          <w:divBdr>
            <w:top w:val="none" w:sz="0" w:space="0" w:color="auto"/>
            <w:left w:val="none" w:sz="0" w:space="0" w:color="auto"/>
            <w:bottom w:val="none" w:sz="0" w:space="0" w:color="auto"/>
            <w:right w:val="none" w:sz="0" w:space="0" w:color="auto"/>
          </w:divBdr>
        </w:div>
        <w:div w:id="670376246">
          <w:marLeft w:val="0"/>
          <w:marRight w:val="0"/>
          <w:marTop w:val="0"/>
          <w:marBottom w:val="0"/>
          <w:divBdr>
            <w:top w:val="none" w:sz="0" w:space="0" w:color="auto"/>
            <w:left w:val="none" w:sz="0" w:space="0" w:color="auto"/>
            <w:bottom w:val="none" w:sz="0" w:space="0" w:color="auto"/>
            <w:right w:val="none" w:sz="0" w:space="0" w:color="auto"/>
          </w:divBdr>
        </w:div>
        <w:div w:id="1069621397">
          <w:marLeft w:val="0"/>
          <w:marRight w:val="0"/>
          <w:marTop w:val="0"/>
          <w:marBottom w:val="0"/>
          <w:divBdr>
            <w:top w:val="none" w:sz="0" w:space="0" w:color="auto"/>
            <w:left w:val="none" w:sz="0" w:space="0" w:color="auto"/>
            <w:bottom w:val="none" w:sz="0" w:space="0" w:color="auto"/>
            <w:right w:val="none" w:sz="0" w:space="0" w:color="auto"/>
          </w:divBdr>
        </w:div>
        <w:div w:id="1235050351">
          <w:marLeft w:val="0"/>
          <w:marRight w:val="0"/>
          <w:marTop w:val="0"/>
          <w:marBottom w:val="0"/>
          <w:divBdr>
            <w:top w:val="none" w:sz="0" w:space="0" w:color="auto"/>
            <w:left w:val="none" w:sz="0" w:space="0" w:color="auto"/>
            <w:bottom w:val="none" w:sz="0" w:space="0" w:color="auto"/>
            <w:right w:val="none" w:sz="0" w:space="0" w:color="auto"/>
          </w:divBdr>
        </w:div>
        <w:div w:id="1461000795">
          <w:marLeft w:val="0"/>
          <w:marRight w:val="0"/>
          <w:marTop w:val="0"/>
          <w:marBottom w:val="0"/>
          <w:divBdr>
            <w:top w:val="none" w:sz="0" w:space="0" w:color="auto"/>
            <w:left w:val="none" w:sz="0" w:space="0" w:color="auto"/>
            <w:bottom w:val="none" w:sz="0" w:space="0" w:color="auto"/>
            <w:right w:val="none" w:sz="0" w:space="0" w:color="auto"/>
          </w:divBdr>
        </w:div>
        <w:div w:id="939023430">
          <w:marLeft w:val="0"/>
          <w:marRight w:val="0"/>
          <w:marTop w:val="0"/>
          <w:marBottom w:val="0"/>
          <w:divBdr>
            <w:top w:val="none" w:sz="0" w:space="0" w:color="auto"/>
            <w:left w:val="none" w:sz="0" w:space="0" w:color="auto"/>
            <w:bottom w:val="none" w:sz="0" w:space="0" w:color="auto"/>
            <w:right w:val="none" w:sz="0" w:space="0" w:color="auto"/>
          </w:divBdr>
        </w:div>
        <w:div w:id="1717267239">
          <w:marLeft w:val="0"/>
          <w:marRight w:val="0"/>
          <w:marTop w:val="0"/>
          <w:marBottom w:val="0"/>
          <w:divBdr>
            <w:top w:val="none" w:sz="0" w:space="0" w:color="auto"/>
            <w:left w:val="none" w:sz="0" w:space="0" w:color="auto"/>
            <w:bottom w:val="none" w:sz="0" w:space="0" w:color="auto"/>
            <w:right w:val="none" w:sz="0" w:space="0" w:color="auto"/>
          </w:divBdr>
        </w:div>
        <w:div w:id="1373308642">
          <w:marLeft w:val="0"/>
          <w:marRight w:val="0"/>
          <w:marTop w:val="0"/>
          <w:marBottom w:val="0"/>
          <w:divBdr>
            <w:top w:val="none" w:sz="0" w:space="0" w:color="auto"/>
            <w:left w:val="none" w:sz="0" w:space="0" w:color="auto"/>
            <w:bottom w:val="none" w:sz="0" w:space="0" w:color="auto"/>
            <w:right w:val="none" w:sz="0" w:space="0" w:color="auto"/>
          </w:divBdr>
        </w:div>
        <w:div w:id="453984615">
          <w:marLeft w:val="0"/>
          <w:marRight w:val="0"/>
          <w:marTop w:val="0"/>
          <w:marBottom w:val="0"/>
          <w:divBdr>
            <w:top w:val="none" w:sz="0" w:space="0" w:color="auto"/>
            <w:left w:val="none" w:sz="0" w:space="0" w:color="auto"/>
            <w:bottom w:val="none" w:sz="0" w:space="0" w:color="auto"/>
            <w:right w:val="none" w:sz="0" w:space="0" w:color="auto"/>
          </w:divBdr>
        </w:div>
        <w:div w:id="1189176673">
          <w:marLeft w:val="0"/>
          <w:marRight w:val="0"/>
          <w:marTop w:val="0"/>
          <w:marBottom w:val="0"/>
          <w:divBdr>
            <w:top w:val="none" w:sz="0" w:space="0" w:color="auto"/>
            <w:left w:val="none" w:sz="0" w:space="0" w:color="auto"/>
            <w:bottom w:val="none" w:sz="0" w:space="0" w:color="auto"/>
            <w:right w:val="none" w:sz="0" w:space="0" w:color="auto"/>
          </w:divBdr>
        </w:div>
        <w:div w:id="191457673">
          <w:marLeft w:val="0"/>
          <w:marRight w:val="0"/>
          <w:marTop w:val="0"/>
          <w:marBottom w:val="0"/>
          <w:divBdr>
            <w:top w:val="none" w:sz="0" w:space="0" w:color="auto"/>
            <w:left w:val="none" w:sz="0" w:space="0" w:color="auto"/>
            <w:bottom w:val="none" w:sz="0" w:space="0" w:color="auto"/>
            <w:right w:val="none" w:sz="0" w:space="0" w:color="auto"/>
          </w:divBdr>
        </w:div>
        <w:div w:id="200292287">
          <w:marLeft w:val="0"/>
          <w:marRight w:val="0"/>
          <w:marTop w:val="0"/>
          <w:marBottom w:val="0"/>
          <w:divBdr>
            <w:top w:val="none" w:sz="0" w:space="0" w:color="auto"/>
            <w:left w:val="none" w:sz="0" w:space="0" w:color="auto"/>
            <w:bottom w:val="none" w:sz="0" w:space="0" w:color="auto"/>
            <w:right w:val="none" w:sz="0" w:space="0" w:color="auto"/>
          </w:divBdr>
        </w:div>
        <w:div w:id="100997700">
          <w:marLeft w:val="0"/>
          <w:marRight w:val="0"/>
          <w:marTop w:val="0"/>
          <w:marBottom w:val="0"/>
          <w:divBdr>
            <w:top w:val="none" w:sz="0" w:space="0" w:color="auto"/>
            <w:left w:val="none" w:sz="0" w:space="0" w:color="auto"/>
            <w:bottom w:val="none" w:sz="0" w:space="0" w:color="auto"/>
            <w:right w:val="none" w:sz="0" w:space="0" w:color="auto"/>
          </w:divBdr>
        </w:div>
        <w:div w:id="1696032691">
          <w:marLeft w:val="0"/>
          <w:marRight w:val="0"/>
          <w:marTop w:val="0"/>
          <w:marBottom w:val="0"/>
          <w:divBdr>
            <w:top w:val="none" w:sz="0" w:space="0" w:color="auto"/>
            <w:left w:val="none" w:sz="0" w:space="0" w:color="auto"/>
            <w:bottom w:val="none" w:sz="0" w:space="0" w:color="auto"/>
            <w:right w:val="none" w:sz="0" w:space="0" w:color="auto"/>
          </w:divBdr>
        </w:div>
        <w:div w:id="733238821">
          <w:marLeft w:val="0"/>
          <w:marRight w:val="0"/>
          <w:marTop w:val="0"/>
          <w:marBottom w:val="0"/>
          <w:divBdr>
            <w:top w:val="none" w:sz="0" w:space="0" w:color="auto"/>
            <w:left w:val="none" w:sz="0" w:space="0" w:color="auto"/>
            <w:bottom w:val="none" w:sz="0" w:space="0" w:color="auto"/>
            <w:right w:val="none" w:sz="0" w:space="0" w:color="auto"/>
          </w:divBdr>
        </w:div>
        <w:div w:id="1405490988">
          <w:marLeft w:val="0"/>
          <w:marRight w:val="0"/>
          <w:marTop w:val="0"/>
          <w:marBottom w:val="0"/>
          <w:divBdr>
            <w:top w:val="none" w:sz="0" w:space="0" w:color="auto"/>
            <w:left w:val="none" w:sz="0" w:space="0" w:color="auto"/>
            <w:bottom w:val="none" w:sz="0" w:space="0" w:color="auto"/>
            <w:right w:val="none" w:sz="0" w:space="0" w:color="auto"/>
          </w:divBdr>
        </w:div>
        <w:div w:id="571047557">
          <w:marLeft w:val="0"/>
          <w:marRight w:val="0"/>
          <w:marTop w:val="0"/>
          <w:marBottom w:val="0"/>
          <w:divBdr>
            <w:top w:val="none" w:sz="0" w:space="0" w:color="auto"/>
            <w:left w:val="none" w:sz="0" w:space="0" w:color="auto"/>
            <w:bottom w:val="none" w:sz="0" w:space="0" w:color="auto"/>
            <w:right w:val="none" w:sz="0" w:space="0" w:color="auto"/>
          </w:divBdr>
        </w:div>
        <w:div w:id="264659065">
          <w:marLeft w:val="0"/>
          <w:marRight w:val="0"/>
          <w:marTop w:val="0"/>
          <w:marBottom w:val="0"/>
          <w:divBdr>
            <w:top w:val="none" w:sz="0" w:space="0" w:color="auto"/>
            <w:left w:val="none" w:sz="0" w:space="0" w:color="auto"/>
            <w:bottom w:val="none" w:sz="0" w:space="0" w:color="auto"/>
            <w:right w:val="none" w:sz="0" w:space="0" w:color="auto"/>
          </w:divBdr>
        </w:div>
        <w:div w:id="908998889">
          <w:marLeft w:val="0"/>
          <w:marRight w:val="0"/>
          <w:marTop w:val="0"/>
          <w:marBottom w:val="0"/>
          <w:divBdr>
            <w:top w:val="none" w:sz="0" w:space="0" w:color="auto"/>
            <w:left w:val="none" w:sz="0" w:space="0" w:color="auto"/>
            <w:bottom w:val="none" w:sz="0" w:space="0" w:color="auto"/>
            <w:right w:val="none" w:sz="0" w:space="0" w:color="auto"/>
          </w:divBdr>
        </w:div>
        <w:div w:id="888809516">
          <w:marLeft w:val="0"/>
          <w:marRight w:val="0"/>
          <w:marTop w:val="0"/>
          <w:marBottom w:val="0"/>
          <w:divBdr>
            <w:top w:val="none" w:sz="0" w:space="0" w:color="auto"/>
            <w:left w:val="none" w:sz="0" w:space="0" w:color="auto"/>
            <w:bottom w:val="none" w:sz="0" w:space="0" w:color="auto"/>
            <w:right w:val="none" w:sz="0" w:space="0" w:color="auto"/>
          </w:divBdr>
        </w:div>
        <w:div w:id="1534071348">
          <w:marLeft w:val="0"/>
          <w:marRight w:val="0"/>
          <w:marTop w:val="0"/>
          <w:marBottom w:val="0"/>
          <w:divBdr>
            <w:top w:val="none" w:sz="0" w:space="0" w:color="auto"/>
            <w:left w:val="none" w:sz="0" w:space="0" w:color="auto"/>
            <w:bottom w:val="none" w:sz="0" w:space="0" w:color="auto"/>
            <w:right w:val="none" w:sz="0" w:space="0" w:color="auto"/>
          </w:divBdr>
        </w:div>
        <w:div w:id="1485119700">
          <w:marLeft w:val="0"/>
          <w:marRight w:val="0"/>
          <w:marTop w:val="0"/>
          <w:marBottom w:val="0"/>
          <w:divBdr>
            <w:top w:val="none" w:sz="0" w:space="0" w:color="auto"/>
            <w:left w:val="none" w:sz="0" w:space="0" w:color="auto"/>
            <w:bottom w:val="none" w:sz="0" w:space="0" w:color="auto"/>
            <w:right w:val="none" w:sz="0" w:space="0" w:color="auto"/>
          </w:divBdr>
        </w:div>
        <w:div w:id="511912916">
          <w:marLeft w:val="0"/>
          <w:marRight w:val="0"/>
          <w:marTop w:val="0"/>
          <w:marBottom w:val="0"/>
          <w:divBdr>
            <w:top w:val="none" w:sz="0" w:space="0" w:color="auto"/>
            <w:left w:val="none" w:sz="0" w:space="0" w:color="auto"/>
            <w:bottom w:val="none" w:sz="0" w:space="0" w:color="auto"/>
            <w:right w:val="none" w:sz="0" w:space="0" w:color="auto"/>
          </w:divBdr>
        </w:div>
        <w:div w:id="1799639955">
          <w:marLeft w:val="0"/>
          <w:marRight w:val="0"/>
          <w:marTop w:val="0"/>
          <w:marBottom w:val="0"/>
          <w:divBdr>
            <w:top w:val="none" w:sz="0" w:space="0" w:color="auto"/>
            <w:left w:val="none" w:sz="0" w:space="0" w:color="auto"/>
            <w:bottom w:val="none" w:sz="0" w:space="0" w:color="auto"/>
            <w:right w:val="none" w:sz="0" w:space="0" w:color="auto"/>
          </w:divBdr>
        </w:div>
        <w:div w:id="874661458">
          <w:marLeft w:val="0"/>
          <w:marRight w:val="0"/>
          <w:marTop w:val="0"/>
          <w:marBottom w:val="0"/>
          <w:divBdr>
            <w:top w:val="none" w:sz="0" w:space="0" w:color="auto"/>
            <w:left w:val="none" w:sz="0" w:space="0" w:color="auto"/>
            <w:bottom w:val="none" w:sz="0" w:space="0" w:color="auto"/>
            <w:right w:val="none" w:sz="0" w:space="0" w:color="auto"/>
          </w:divBdr>
        </w:div>
        <w:div w:id="1996301917">
          <w:marLeft w:val="0"/>
          <w:marRight w:val="0"/>
          <w:marTop w:val="0"/>
          <w:marBottom w:val="0"/>
          <w:divBdr>
            <w:top w:val="none" w:sz="0" w:space="0" w:color="auto"/>
            <w:left w:val="none" w:sz="0" w:space="0" w:color="auto"/>
            <w:bottom w:val="none" w:sz="0" w:space="0" w:color="auto"/>
            <w:right w:val="none" w:sz="0" w:space="0" w:color="auto"/>
          </w:divBdr>
        </w:div>
        <w:div w:id="46608588">
          <w:marLeft w:val="0"/>
          <w:marRight w:val="0"/>
          <w:marTop w:val="0"/>
          <w:marBottom w:val="0"/>
          <w:divBdr>
            <w:top w:val="none" w:sz="0" w:space="0" w:color="auto"/>
            <w:left w:val="none" w:sz="0" w:space="0" w:color="auto"/>
            <w:bottom w:val="none" w:sz="0" w:space="0" w:color="auto"/>
            <w:right w:val="none" w:sz="0" w:space="0" w:color="auto"/>
          </w:divBdr>
        </w:div>
        <w:div w:id="351037071">
          <w:marLeft w:val="0"/>
          <w:marRight w:val="0"/>
          <w:marTop w:val="0"/>
          <w:marBottom w:val="0"/>
          <w:divBdr>
            <w:top w:val="none" w:sz="0" w:space="0" w:color="auto"/>
            <w:left w:val="none" w:sz="0" w:space="0" w:color="auto"/>
            <w:bottom w:val="none" w:sz="0" w:space="0" w:color="auto"/>
            <w:right w:val="none" w:sz="0" w:space="0" w:color="auto"/>
          </w:divBdr>
        </w:div>
        <w:div w:id="107819396">
          <w:marLeft w:val="0"/>
          <w:marRight w:val="0"/>
          <w:marTop w:val="0"/>
          <w:marBottom w:val="0"/>
          <w:divBdr>
            <w:top w:val="none" w:sz="0" w:space="0" w:color="auto"/>
            <w:left w:val="none" w:sz="0" w:space="0" w:color="auto"/>
            <w:bottom w:val="none" w:sz="0" w:space="0" w:color="auto"/>
            <w:right w:val="none" w:sz="0" w:space="0" w:color="auto"/>
          </w:divBdr>
        </w:div>
        <w:div w:id="312948826">
          <w:marLeft w:val="0"/>
          <w:marRight w:val="0"/>
          <w:marTop w:val="0"/>
          <w:marBottom w:val="0"/>
          <w:divBdr>
            <w:top w:val="none" w:sz="0" w:space="0" w:color="auto"/>
            <w:left w:val="none" w:sz="0" w:space="0" w:color="auto"/>
            <w:bottom w:val="none" w:sz="0" w:space="0" w:color="auto"/>
            <w:right w:val="none" w:sz="0" w:space="0" w:color="auto"/>
          </w:divBdr>
        </w:div>
        <w:div w:id="768235140">
          <w:marLeft w:val="0"/>
          <w:marRight w:val="0"/>
          <w:marTop w:val="0"/>
          <w:marBottom w:val="0"/>
          <w:divBdr>
            <w:top w:val="none" w:sz="0" w:space="0" w:color="auto"/>
            <w:left w:val="none" w:sz="0" w:space="0" w:color="auto"/>
            <w:bottom w:val="none" w:sz="0" w:space="0" w:color="auto"/>
            <w:right w:val="none" w:sz="0" w:space="0" w:color="auto"/>
          </w:divBdr>
        </w:div>
        <w:div w:id="759638185">
          <w:marLeft w:val="0"/>
          <w:marRight w:val="0"/>
          <w:marTop w:val="0"/>
          <w:marBottom w:val="0"/>
          <w:divBdr>
            <w:top w:val="none" w:sz="0" w:space="0" w:color="auto"/>
            <w:left w:val="none" w:sz="0" w:space="0" w:color="auto"/>
            <w:bottom w:val="none" w:sz="0" w:space="0" w:color="auto"/>
            <w:right w:val="none" w:sz="0" w:space="0" w:color="auto"/>
          </w:divBdr>
        </w:div>
        <w:div w:id="179786437">
          <w:marLeft w:val="0"/>
          <w:marRight w:val="0"/>
          <w:marTop w:val="0"/>
          <w:marBottom w:val="0"/>
          <w:divBdr>
            <w:top w:val="none" w:sz="0" w:space="0" w:color="auto"/>
            <w:left w:val="none" w:sz="0" w:space="0" w:color="auto"/>
            <w:bottom w:val="none" w:sz="0" w:space="0" w:color="auto"/>
            <w:right w:val="none" w:sz="0" w:space="0" w:color="auto"/>
          </w:divBdr>
        </w:div>
        <w:div w:id="99656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744100004" TargetMode="External"/><Relationship Id="rId18" Type="http://schemas.openxmlformats.org/officeDocument/2006/relationships/hyperlink" Target="http://docs.cntd.ru/document/9003403" TargetMode="External"/><Relationship Id="rId26" Type="http://schemas.openxmlformats.org/officeDocument/2006/relationships/hyperlink" Target="http://docs.cntd.ru/document/9046058" TargetMode="External"/><Relationship Id="rId39" Type="http://schemas.openxmlformats.org/officeDocument/2006/relationships/hyperlink" Target="http://docs.cntd.ru/document/901919593" TargetMode="External"/><Relationship Id="rId21" Type="http://schemas.openxmlformats.org/officeDocument/2006/relationships/hyperlink" Target="http://docs.cntd.ru/document/9010833" TargetMode="External"/><Relationship Id="rId34" Type="http://schemas.openxmlformats.org/officeDocument/2006/relationships/hyperlink" Target="http://docs.cntd.ru/document/901820936" TargetMode="External"/><Relationship Id="rId42" Type="http://schemas.openxmlformats.org/officeDocument/2006/relationships/hyperlink" Target="http://docs.cntd.ru/document/902111644" TargetMode="External"/><Relationship Id="rId47" Type="http://schemas.openxmlformats.org/officeDocument/2006/relationships/hyperlink" Target="http://docs.cntd.ru/document/9028635" TargetMode="External"/><Relationship Id="rId50" Type="http://schemas.openxmlformats.org/officeDocument/2006/relationships/hyperlink" Target="http://docs.cntd.ru/document/901884206" TargetMode="External"/><Relationship Id="rId55" Type="http://schemas.openxmlformats.org/officeDocument/2006/relationships/hyperlink" Target="http://docs.cntd.ru/document/902173656" TargetMode="External"/><Relationship Id="rId63" Type="http://schemas.openxmlformats.org/officeDocument/2006/relationships/hyperlink" Target="http://docs.cntd.ru/document/420243891" TargetMode="External"/><Relationship Id="rId68" Type="http://schemas.openxmlformats.org/officeDocument/2006/relationships/hyperlink" Target="http://docs.cntd.ru/document/940704029" TargetMode="External"/><Relationship Id="rId76" Type="http://schemas.openxmlformats.org/officeDocument/2006/relationships/hyperlink" Target="http://docs.cntd.ru/document/412700220" TargetMode="External"/><Relationship Id="rId84" Type="http://schemas.openxmlformats.org/officeDocument/2006/relationships/hyperlink" Target="http://docs.cntd.ru/document/901919338" TargetMode="External"/><Relationship Id="rId89" Type="http://schemas.openxmlformats.org/officeDocument/2006/relationships/fontTable" Target="fontTable.xml"/><Relationship Id="rId7" Type="http://schemas.openxmlformats.org/officeDocument/2006/relationships/hyperlink" Target="http://docs.cntd.ru/document/902111644" TargetMode="External"/><Relationship Id="rId71" Type="http://schemas.openxmlformats.org/officeDocument/2006/relationships/hyperlink" Target="http://docs.cntd.ru/document/895235127" TargetMode="External"/><Relationship Id="rId2" Type="http://schemas.openxmlformats.org/officeDocument/2006/relationships/settings" Target="settings.xml"/><Relationship Id="rId16" Type="http://schemas.openxmlformats.org/officeDocument/2006/relationships/hyperlink" Target="http://docs.cntd.ru/document/901982862" TargetMode="External"/><Relationship Id="rId29" Type="http://schemas.openxmlformats.org/officeDocument/2006/relationships/hyperlink" Target="http://docs.cntd.ru/document/901711591" TargetMode="External"/><Relationship Id="rId11" Type="http://schemas.openxmlformats.org/officeDocument/2006/relationships/hyperlink" Target="http://docs.cntd.ru/document/9040995" TargetMode="External"/><Relationship Id="rId24" Type="http://schemas.openxmlformats.org/officeDocument/2006/relationships/hyperlink" Target="http://docs.cntd.ru/document/9015351" TargetMode="External"/><Relationship Id="rId32" Type="http://schemas.openxmlformats.org/officeDocument/2006/relationships/hyperlink" Target="http://docs.cntd.ru/document/901732276" TargetMode="External"/><Relationship Id="rId37" Type="http://schemas.openxmlformats.org/officeDocument/2006/relationships/hyperlink" Target="http://docs.cntd.ru/document/901876063" TargetMode="External"/><Relationship Id="rId40" Type="http://schemas.openxmlformats.org/officeDocument/2006/relationships/hyperlink" Target="http://docs.cntd.ru/document/902021845" TargetMode="External"/><Relationship Id="rId45" Type="http://schemas.openxmlformats.org/officeDocument/2006/relationships/hyperlink" Target="http://docs.cntd.ru/document/9007463" TargetMode="External"/><Relationship Id="rId53" Type="http://schemas.openxmlformats.org/officeDocument/2006/relationships/hyperlink" Target="http://docs.cntd.ru/document/902043525" TargetMode="External"/><Relationship Id="rId58" Type="http://schemas.openxmlformats.org/officeDocument/2006/relationships/hyperlink" Target="http://docs.cntd.ru/document/420348219" TargetMode="External"/><Relationship Id="rId66" Type="http://schemas.openxmlformats.org/officeDocument/2006/relationships/hyperlink" Target="http://docs.cntd.ru/document/902117517" TargetMode="External"/><Relationship Id="rId74" Type="http://schemas.openxmlformats.org/officeDocument/2006/relationships/hyperlink" Target="http://docs.cntd.ru/document/895257626" TargetMode="External"/><Relationship Id="rId79" Type="http://schemas.openxmlformats.org/officeDocument/2006/relationships/hyperlink" Target="http://docs.cntd.ru/document/9015471" TargetMode="External"/><Relationship Id="rId87" Type="http://schemas.openxmlformats.org/officeDocument/2006/relationships/hyperlink" Target="http://docs.cntd.ru/document/819019739" TargetMode="External"/><Relationship Id="rId5" Type="http://schemas.openxmlformats.org/officeDocument/2006/relationships/endnotes" Target="endnotes.xml"/><Relationship Id="rId61" Type="http://schemas.openxmlformats.org/officeDocument/2006/relationships/hyperlink" Target="http://docs.cntd.ru/document/499093916" TargetMode="External"/><Relationship Id="rId82" Type="http://schemas.openxmlformats.org/officeDocument/2006/relationships/hyperlink" Target="http://docs.cntd.ru/document/901982862" TargetMode="External"/><Relationship Id="rId90" Type="http://schemas.openxmlformats.org/officeDocument/2006/relationships/theme" Target="theme/theme1.xml"/><Relationship Id="rId19" Type="http://schemas.openxmlformats.org/officeDocument/2006/relationships/hyperlink" Target="http://docs.cntd.ru/document/9009935" TargetMode="External"/><Relationship Id="rId4" Type="http://schemas.openxmlformats.org/officeDocument/2006/relationships/footnotes" Target="footnotes.xml"/><Relationship Id="rId9" Type="http://schemas.openxmlformats.org/officeDocument/2006/relationships/hyperlink" Target="http://docs.cntd.ru/document/9014513" TargetMode="External"/><Relationship Id="rId14" Type="http://schemas.openxmlformats.org/officeDocument/2006/relationships/hyperlink" Target="http://docs.cntd.ru/document/901919946" TargetMode="External"/><Relationship Id="rId22" Type="http://schemas.openxmlformats.org/officeDocument/2006/relationships/hyperlink" Target="http://docs.cntd.ru/document/9014513" TargetMode="External"/><Relationship Id="rId27" Type="http://schemas.openxmlformats.org/officeDocument/2006/relationships/hyperlink" Target="http://docs.cntd.ru/document/901701041" TargetMode="External"/><Relationship Id="rId30" Type="http://schemas.openxmlformats.org/officeDocument/2006/relationships/hyperlink" Target="http://docs.cntd.ru/document/901729631" TargetMode="External"/><Relationship Id="rId35" Type="http://schemas.openxmlformats.org/officeDocument/2006/relationships/hyperlink" Target="http://docs.cntd.ru/document/901836556" TargetMode="External"/><Relationship Id="rId43" Type="http://schemas.openxmlformats.org/officeDocument/2006/relationships/hyperlink" Target="http://docs.cntd.ru/document/902192509" TargetMode="External"/><Relationship Id="rId48" Type="http://schemas.openxmlformats.org/officeDocument/2006/relationships/hyperlink" Target="http://docs.cntd.ru/document/901709668" TargetMode="External"/><Relationship Id="rId56" Type="http://schemas.openxmlformats.org/officeDocument/2006/relationships/hyperlink" Target="http://docs.cntd.ru/document/902182527" TargetMode="External"/><Relationship Id="rId64" Type="http://schemas.openxmlformats.org/officeDocument/2006/relationships/hyperlink" Target="http://docs.cntd.ru/document/901944199" TargetMode="External"/><Relationship Id="rId69" Type="http://schemas.openxmlformats.org/officeDocument/2006/relationships/hyperlink" Target="http://docs.cntd.ru/document/802077728" TargetMode="External"/><Relationship Id="rId77" Type="http://schemas.openxmlformats.org/officeDocument/2006/relationships/hyperlink" Target="http://docs.cntd.ru/document/901821334" TargetMode="External"/><Relationship Id="rId8" Type="http://schemas.openxmlformats.org/officeDocument/2006/relationships/hyperlink" Target="http://docs.cntd.ru/document/902111644" TargetMode="External"/><Relationship Id="rId51" Type="http://schemas.openxmlformats.org/officeDocument/2006/relationships/hyperlink" Target="http://docs.cntd.ru/document/901985229" TargetMode="External"/><Relationship Id="rId72" Type="http://schemas.openxmlformats.org/officeDocument/2006/relationships/hyperlink" Target="http://docs.cntd.ru/document/895279890" TargetMode="External"/><Relationship Id="rId80" Type="http://schemas.openxmlformats.org/officeDocument/2006/relationships/hyperlink" Target="http://docs.cntd.ru/document/901836556" TargetMode="External"/><Relationship Id="rId85" Type="http://schemas.openxmlformats.org/officeDocument/2006/relationships/hyperlink" Target="http://docs.cntd.ru/document/901919338" TargetMode="External"/><Relationship Id="rId3" Type="http://schemas.openxmlformats.org/officeDocument/2006/relationships/webSettings" Target="webSettings.xml"/><Relationship Id="rId12" Type="http://schemas.openxmlformats.org/officeDocument/2006/relationships/hyperlink" Target="http://docs.cntd.ru/document/901782478" TargetMode="External"/><Relationship Id="rId17" Type="http://schemas.openxmlformats.org/officeDocument/2006/relationships/hyperlink" Target="http://docs.cntd.ru/document/902017047" TargetMode="External"/><Relationship Id="rId25" Type="http://schemas.openxmlformats.org/officeDocument/2006/relationships/hyperlink" Target="http://docs.cntd.ru/document/9015335" TargetMode="External"/><Relationship Id="rId33" Type="http://schemas.openxmlformats.org/officeDocument/2006/relationships/hyperlink" Target="http://docs.cntd.ru/document/901808297" TargetMode="External"/><Relationship Id="rId38" Type="http://schemas.openxmlformats.org/officeDocument/2006/relationships/hyperlink" Target="http://docs.cntd.ru/document/901918785" TargetMode="External"/><Relationship Id="rId46" Type="http://schemas.openxmlformats.org/officeDocument/2006/relationships/hyperlink" Target="http://docs.cntd.ru/document/9005802" TargetMode="External"/><Relationship Id="rId59" Type="http://schemas.openxmlformats.org/officeDocument/2006/relationships/hyperlink" Target="http://docs.cntd.ru/document/902320457" TargetMode="External"/><Relationship Id="rId67" Type="http://schemas.openxmlformats.org/officeDocument/2006/relationships/hyperlink" Target="http://docs.cntd.ru/document/420268468" TargetMode="External"/><Relationship Id="rId20" Type="http://schemas.openxmlformats.org/officeDocument/2006/relationships/hyperlink" Target="http://docs.cntd.ru/document/9011488" TargetMode="External"/><Relationship Id="rId41" Type="http://schemas.openxmlformats.org/officeDocument/2006/relationships/hyperlink" Target="http://docs.cntd.ru/document/902070582" TargetMode="External"/><Relationship Id="rId54" Type="http://schemas.openxmlformats.org/officeDocument/2006/relationships/hyperlink" Target="http://docs.cntd.ru/document/420302263" TargetMode="External"/><Relationship Id="rId62" Type="http://schemas.openxmlformats.org/officeDocument/2006/relationships/hyperlink" Target="http://docs.cntd.ru/document/420243891" TargetMode="External"/><Relationship Id="rId70" Type="http://schemas.openxmlformats.org/officeDocument/2006/relationships/hyperlink" Target="http://docs.cntd.ru/document/819043663" TargetMode="External"/><Relationship Id="rId75" Type="http://schemas.openxmlformats.org/officeDocument/2006/relationships/hyperlink" Target="http://docs.cntd.ru/document/460155163" TargetMode="External"/><Relationship Id="rId83" Type="http://schemas.openxmlformats.org/officeDocument/2006/relationships/hyperlink" Target="http://docs.cntd.ru/document/901919338" TargetMode="External"/><Relationship Id="rId88" Type="http://schemas.openxmlformats.org/officeDocument/2006/relationships/hyperlink" Target="http://docs.cntd.ru/document/420348219" TargetMode="External"/><Relationship Id="rId1" Type="http://schemas.openxmlformats.org/officeDocument/2006/relationships/styles" Target="styles.xml"/><Relationship Id="rId6" Type="http://schemas.openxmlformats.org/officeDocument/2006/relationships/hyperlink" Target="http://docs.cntd.ru/document/902111644" TargetMode="External"/><Relationship Id="rId15" Type="http://schemas.openxmlformats.org/officeDocument/2006/relationships/hyperlink" Target="http://docs.cntd.ru/document/901919338" TargetMode="External"/><Relationship Id="rId23" Type="http://schemas.openxmlformats.org/officeDocument/2006/relationships/hyperlink" Target="http://docs.cntd.ru/document/9014765" TargetMode="External"/><Relationship Id="rId28" Type="http://schemas.openxmlformats.org/officeDocument/2006/relationships/hyperlink" Target="http://docs.cntd.ru/document/901705912" TargetMode="External"/><Relationship Id="rId36" Type="http://schemas.openxmlformats.org/officeDocument/2006/relationships/hyperlink" Target="http://docs.cntd.ru/document/901838120" TargetMode="External"/><Relationship Id="rId49" Type="http://schemas.openxmlformats.org/officeDocument/2006/relationships/hyperlink" Target="http://docs.cntd.ru/document/901775571" TargetMode="External"/><Relationship Id="rId57" Type="http://schemas.openxmlformats.org/officeDocument/2006/relationships/hyperlink" Target="http://docs.cntd.ru/document/902190306" TargetMode="External"/><Relationship Id="rId10" Type="http://schemas.openxmlformats.org/officeDocument/2006/relationships/hyperlink" Target="http://docs.cntd.ru/document/9004835" TargetMode="External"/><Relationship Id="rId31" Type="http://schemas.openxmlformats.org/officeDocument/2006/relationships/hyperlink" Target="http://docs.cntd.ru/document/901729900" TargetMode="External"/><Relationship Id="rId44" Type="http://schemas.openxmlformats.org/officeDocument/2006/relationships/hyperlink" Target="http://docs.cntd.ru/document/902192610" TargetMode="External"/><Relationship Id="rId52" Type="http://schemas.openxmlformats.org/officeDocument/2006/relationships/hyperlink" Target="http://docs.cntd.ru/document/902009168" TargetMode="External"/><Relationship Id="rId60" Type="http://schemas.openxmlformats.org/officeDocument/2006/relationships/hyperlink" Target="http://docs.cntd.ru/document/499090951" TargetMode="External"/><Relationship Id="rId65" Type="http://schemas.openxmlformats.org/officeDocument/2006/relationships/hyperlink" Target="http://docs.cntd.ru/document/901990676" TargetMode="External"/><Relationship Id="rId73" Type="http://schemas.openxmlformats.org/officeDocument/2006/relationships/hyperlink" Target="http://docs.cntd.ru/document/819019739" TargetMode="External"/><Relationship Id="rId78" Type="http://schemas.openxmlformats.org/officeDocument/2006/relationships/hyperlink" Target="http://docs.cntd.ru/document/901821334" TargetMode="External"/><Relationship Id="rId81" Type="http://schemas.openxmlformats.org/officeDocument/2006/relationships/hyperlink" Target="http://docs.cntd.ru/document/901876063" TargetMode="External"/><Relationship Id="rId86"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22694</Words>
  <Characters>129360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Бийского района</Company>
  <LinksUpToDate>false</LinksUpToDate>
  <CharactersWithSpaces>151751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cp:revision>
  <cp:lastPrinted>2017-10-09T08:22:00Z</cp:lastPrinted>
  <dcterms:created xsi:type="dcterms:W3CDTF">2017-10-10T09:50:00Z</dcterms:created>
  <dcterms:modified xsi:type="dcterms:W3CDTF">2018-02-08T08:27:00Z</dcterms:modified>
</cp:coreProperties>
</file>