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C0433F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4B4357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4357" w:rsidRPr="004B4357" w:rsidRDefault="004B4357" w:rsidP="004B4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357">
        <w:rPr>
          <w:rFonts w:ascii="Times New Roman" w:hAnsi="Times New Roman" w:cs="Times New Roman"/>
          <w:b/>
          <w:sz w:val="28"/>
          <w:szCs w:val="28"/>
        </w:rPr>
        <w:t>Актуальные вопросы государственной регистрации: порядок установления охранных зон и предусмотренные ограничения</w:t>
      </w:r>
    </w:p>
    <w:p w:rsidR="004B4357" w:rsidRPr="004B4357" w:rsidRDefault="004B4357" w:rsidP="004B4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>Что такое охранная зона? Что это значит и что делать?</w:t>
      </w:r>
      <w:r w:rsidRPr="004B4357">
        <w:rPr>
          <w:rFonts w:ascii="Times New Roman" w:hAnsi="Times New Roman" w:cs="Times New Roman"/>
        </w:rPr>
        <w:t xml:space="preserve"> </w:t>
      </w:r>
      <w:r w:rsidRPr="004B4357">
        <w:rPr>
          <w:rFonts w:ascii="Times New Roman" w:hAnsi="Times New Roman" w:cs="Times New Roman"/>
          <w:sz w:val="28"/>
          <w:szCs w:val="28"/>
        </w:rPr>
        <w:t xml:space="preserve">Что это такое, для чего они устанавливаются и особенности установления местоположения границ охранных зон. </w:t>
      </w:r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 xml:space="preserve">«Охранная зона – это зоны с особыми условиями использования территорий (ЗОУИТ) – например, санитарно-защитные зоны, зоны охраны объектов культурного наследия народов РФ, охранная зона объектов электроэнергетики, </w:t>
      </w:r>
      <w:proofErr w:type="spellStart"/>
      <w:r w:rsidRPr="004B4357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4B4357">
        <w:rPr>
          <w:rFonts w:ascii="Times New Roman" w:hAnsi="Times New Roman" w:cs="Times New Roman"/>
          <w:sz w:val="28"/>
          <w:szCs w:val="28"/>
        </w:rPr>
        <w:t xml:space="preserve"> зоны, зоны затопления, подтопления, </w:t>
      </w:r>
      <w:proofErr w:type="spellStart"/>
      <w:r w:rsidRPr="004B4357">
        <w:rPr>
          <w:rFonts w:ascii="Times New Roman" w:hAnsi="Times New Roman" w:cs="Times New Roman"/>
          <w:sz w:val="28"/>
          <w:szCs w:val="28"/>
        </w:rPr>
        <w:t>приаэродромные</w:t>
      </w:r>
      <w:proofErr w:type="spellEnd"/>
      <w:r w:rsidRPr="004B4357">
        <w:rPr>
          <w:rFonts w:ascii="Times New Roman" w:hAnsi="Times New Roman" w:cs="Times New Roman"/>
          <w:sz w:val="28"/>
          <w:szCs w:val="28"/>
        </w:rPr>
        <w:t xml:space="preserve"> территории, иные зоны, устанавливаемые в соответствии с законодательством РФ», - комментирует Андрей Рерих, заместитель руководителя Управления </w:t>
      </w:r>
      <w:proofErr w:type="spellStart"/>
      <w:r w:rsidRPr="004B435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B4357">
        <w:rPr>
          <w:rFonts w:ascii="Times New Roman" w:hAnsi="Times New Roman" w:cs="Times New Roman"/>
          <w:sz w:val="28"/>
          <w:szCs w:val="28"/>
        </w:rPr>
        <w:t xml:space="preserve"> по Алтайскому краю.</w:t>
      </w:r>
      <w:bookmarkStart w:id="0" w:name="_GoBack"/>
      <w:bookmarkEnd w:id="0"/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>Установление охранных зон регулируется статьей 105 Земельного кодекса Российской Федерации, где указаны все зоны, которые подлежат установлению. Всего 28 видов таких зон и у каждой свои особенности. Другие виды установлению не подлежат.</w:t>
      </w:r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>Цели образования охранных зон связаны с обеспечением безопасности собственников смежных землепользований и создания необходимых условий для эксплуатации объектов недвижимости.</w:t>
      </w:r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>Любая охранная зона предполагает ограничения по использованию участка. Например, охранная зона ЛЭП или газопровода предполагает запрет на строительство зданий и сооружений, а санитарно-защитная зона - на строительство объектов жилого использования.</w:t>
      </w:r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 xml:space="preserve">Покупая земельный участок, начиная строительство дома или в процессе других действий можно столкнуться с таким обременением - ограничением собственника в его праве использовать или распоряжаться данным земельным участком. </w:t>
      </w:r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>В Единый государственный реестр недвижимости (ЕГРН) запись об ограничении использования земельных участков в зонах с особыми условиями использования территорий вносится в сведения об объекте недвижимости.</w:t>
      </w:r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 xml:space="preserve">Узнать об ограничениях земельного участка, возможно запросив информацию в </w:t>
      </w:r>
      <w:proofErr w:type="spellStart"/>
      <w:r w:rsidRPr="004B4357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4B4357">
        <w:rPr>
          <w:rFonts w:ascii="Times New Roman" w:hAnsi="Times New Roman" w:cs="Times New Roman"/>
          <w:sz w:val="28"/>
          <w:szCs w:val="28"/>
        </w:rPr>
        <w:t xml:space="preserve">, а именно Выписку из ЕГРН об объекте недвижимости, в которой </w:t>
      </w:r>
      <w:r w:rsidRPr="004B4357">
        <w:rPr>
          <w:rFonts w:ascii="Times New Roman" w:hAnsi="Times New Roman" w:cs="Times New Roman"/>
          <w:sz w:val="28"/>
          <w:szCs w:val="28"/>
        </w:rPr>
        <w:lastRenderedPageBreak/>
        <w:t xml:space="preserve">будут отражены сведения об актуальных ограничениях объекта недвижимости, </w:t>
      </w:r>
      <w:r w:rsidRPr="004B4357">
        <w:rPr>
          <w:rFonts w:ascii="Times New Roman" w:hAnsi="Times New Roman" w:cs="Times New Roman"/>
          <w:sz w:val="28"/>
          <w:szCs w:val="28"/>
        </w:rPr>
        <w:br/>
        <w:t xml:space="preserve">в том числе вид и основания установления охранных зон, либо Выписку из ЕГРН </w:t>
      </w:r>
      <w:r w:rsidRPr="004B4357">
        <w:rPr>
          <w:rFonts w:ascii="Times New Roman" w:hAnsi="Times New Roman" w:cs="Times New Roman"/>
          <w:sz w:val="28"/>
          <w:szCs w:val="28"/>
        </w:rPr>
        <w:br/>
        <w:t>«О зоне с особыми условиями использования территории».</w:t>
      </w:r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>Андрей Васильевич отмечает, что  в договоре купли-продажи или дарении обязательно должна быть отражена информация об ограничении земельного участка. Отсутствие такой информации будет являться основанием для приостановления государственной регистрации права.</w:t>
      </w:r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4B43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B4357">
        <w:rPr>
          <w:rFonts w:ascii="Times New Roman" w:hAnsi="Times New Roman" w:cs="Times New Roman"/>
          <w:sz w:val="28"/>
          <w:szCs w:val="28"/>
        </w:rPr>
        <w:t xml:space="preserve"> чтобы понять можно ли строить дом в охранной зоне, Вам необходимо знать какая именно зона проходит через Ваш участок и после этого ознакомиться с правилами установления данной охранной зоны, в которых содержатся все ограничения и обременения.</w:t>
      </w:r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>Одной из наиболее распространенных охранных зон является охранная зона линий электропередач (ЛЭП).</w:t>
      </w:r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57">
        <w:rPr>
          <w:rFonts w:ascii="Times New Roman" w:hAnsi="Times New Roman" w:cs="Times New Roman"/>
          <w:sz w:val="28"/>
          <w:szCs w:val="28"/>
        </w:rPr>
        <w:t>В границах таких охранных зон действуют ограничения использования земельных участков и объектов капитального строительства на основании Постановления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 так их  зон» (вместе с «Правилами установления охранных зон объектов электросетевого хозяйства и особых условий использования земельных участков, расположенных в границах</w:t>
      </w:r>
      <w:proofErr w:type="gramEnd"/>
      <w:r w:rsidRPr="004B4357">
        <w:rPr>
          <w:rFonts w:ascii="Times New Roman" w:hAnsi="Times New Roman" w:cs="Times New Roman"/>
          <w:sz w:val="28"/>
          <w:szCs w:val="28"/>
        </w:rPr>
        <w:t xml:space="preserve"> таких зон»).</w:t>
      </w:r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57">
        <w:rPr>
          <w:rFonts w:ascii="Times New Roman" w:hAnsi="Times New Roman" w:cs="Times New Roman"/>
          <w:sz w:val="28"/>
          <w:szCs w:val="28"/>
        </w:rPr>
        <w:t xml:space="preserve">В охранных зонах без письменного решения о согласовании </w:t>
      </w:r>
      <w:r w:rsidRPr="004B4357">
        <w:rPr>
          <w:rFonts w:ascii="Times New Roman" w:hAnsi="Times New Roman" w:cs="Times New Roman"/>
          <w:sz w:val="28"/>
          <w:szCs w:val="28"/>
          <w:u w:val="single"/>
        </w:rPr>
        <w:t>сетевых организаций</w:t>
      </w:r>
      <w:r w:rsidRPr="004B4357">
        <w:rPr>
          <w:rFonts w:ascii="Times New Roman" w:hAnsi="Times New Roman" w:cs="Times New Roman"/>
          <w:sz w:val="28"/>
          <w:szCs w:val="28"/>
        </w:rPr>
        <w:t xml:space="preserve"> (к которым относятся охраняемые объекты)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 и (или) повлечь причинение вреда жизни, здоровью граждан и имуществу, а также повлечь нанесение экологического ущерба и возникновение пожаров.</w:t>
      </w:r>
      <w:proofErr w:type="gramEnd"/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>«Итак, вы установили, что ваш земельный участок входит в зону с особыми условиями использования территорий, установили вид такой зоны, и это, например, охранная зона ЛЭП. До строительства (капитальный ремонт, реконструкция или снос) объекта недвижимости следует обратиться с заявлением за письменным решением о согласовании в сетевую организацию - Филиал ПАО «</w:t>
      </w:r>
      <w:proofErr w:type="spellStart"/>
      <w:r w:rsidRPr="004B4357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4B4357">
        <w:rPr>
          <w:rFonts w:ascii="Times New Roman" w:hAnsi="Times New Roman" w:cs="Times New Roman"/>
          <w:sz w:val="28"/>
          <w:szCs w:val="28"/>
        </w:rPr>
        <w:t xml:space="preserve"> Сибирь» - «Алтайэнерго» в Центр обслуживания граждан по адресу г. Барнаул, ул. Кулагина, 16, а также на официальный сайт </w:t>
      </w:r>
      <w:proofErr w:type="spellStart"/>
      <w:r w:rsidRPr="004B4357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4B4357">
        <w:rPr>
          <w:rFonts w:ascii="Times New Roman" w:hAnsi="Times New Roman" w:cs="Times New Roman"/>
          <w:sz w:val="28"/>
          <w:szCs w:val="28"/>
        </w:rPr>
        <w:t xml:space="preserve"> Сибири», - пояснил представитель регионального ведомства.</w:t>
      </w:r>
    </w:p>
    <w:p w:rsidR="00C0433F" w:rsidRPr="00C0433F" w:rsidRDefault="00C0433F" w:rsidP="00C04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E12A54">
        <w:rPr>
          <w:rFonts w:ascii="Times New Roman" w:hAnsi="Times New Roman" w:cs="Times New Roman"/>
          <w:b/>
          <w:noProof/>
          <w:lang w:eastAsia="sk-SK"/>
        </w:rPr>
        <w:t xml:space="preserve">е </w:t>
      </w:r>
      <w:r w:rsidRPr="000E7433">
        <w:rPr>
          <w:rFonts w:ascii="Times New Roman" w:hAnsi="Times New Roman" w:cs="Times New Roman"/>
          <w:b/>
          <w:noProof/>
          <w:lang w:eastAsia="sk-SK"/>
        </w:rPr>
        <w:t>Росреестра по Алтайскому краю</w:t>
      </w:r>
    </w:p>
    <w:sectPr w:rsidR="00A73A68" w:rsidRPr="000E7433" w:rsidSect="00E73DF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6AB" w:rsidRDefault="002356AB">
      <w:pPr>
        <w:spacing w:after="0" w:line="240" w:lineRule="auto"/>
      </w:pPr>
      <w:r>
        <w:separator/>
      </w:r>
    </w:p>
  </w:endnote>
  <w:endnote w:type="continuationSeparator" w:id="0">
    <w:p w:rsidR="002356AB" w:rsidRDefault="0023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6AB" w:rsidRDefault="002356AB">
      <w:pPr>
        <w:spacing w:after="0" w:line="240" w:lineRule="auto"/>
      </w:pPr>
      <w:r>
        <w:separator/>
      </w:r>
    </w:p>
  </w:footnote>
  <w:footnote w:type="continuationSeparator" w:id="0">
    <w:p w:rsidR="002356AB" w:rsidRDefault="0023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A54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27F1C"/>
    <w:rsid w:val="0014072F"/>
    <w:rsid w:val="00152873"/>
    <w:rsid w:val="00212E06"/>
    <w:rsid w:val="002356AB"/>
    <w:rsid w:val="00284B53"/>
    <w:rsid w:val="002D0027"/>
    <w:rsid w:val="0032332B"/>
    <w:rsid w:val="003A2E25"/>
    <w:rsid w:val="003E5B32"/>
    <w:rsid w:val="004B4357"/>
    <w:rsid w:val="005C36CD"/>
    <w:rsid w:val="005D4C1E"/>
    <w:rsid w:val="00617AF6"/>
    <w:rsid w:val="0063746D"/>
    <w:rsid w:val="00637FCF"/>
    <w:rsid w:val="00641D60"/>
    <w:rsid w:val="006922DF"/>
    <w:rsid w:val="006E60F3"/>
    <w:rsid w:val="00732A6D"/>
    <w:rsid w:val="00777C49"/>
    <w:rsid w:val="007D549B"/>
    <w:rsid w:val="008058C0"/>
    <w:rsid w:val="008500BB"/>
    <w:rsid w:val="008D08D5"/>
    <w:rsid w:val="009D5686"/>
    <w:rsid w:val="00A10E1D"/>
    <w:rsid w:val="00A26F16"/>
    <w:rsid w:val="00A623E8"/>
    <w:rsid w:val="00A73A68"/>
    <w:rsid w:val="00A84192"/>
    <w:rsid w:val="00B02800"/>
    <w:rsid w:val="00B25EB3"/>
    <w:rsid w:val="00B42CBF"/>
    <w:rsid w:val="00B65212"/>
    <w:rsid w:val="00BB1ABD"/>
    <w:rsid w:val="00BD3023"/>
    <w:rsid w:val="00C0433F"/>
    <w:rsid w:val="00C30C66"/>
    <w:rsid w:val="00C63967"/>
    <w:rsid w:val="00C82B65"/>
    <w:rsid w:val="00CF6A22"/>
    <w:rsid w:val="00D105B9"/>
    <w:rsid w:val="00DB2461"/>
    <w:rsid w:val="00DB44C8"/>
    <w:rsid w:val="00E04B36"/>
    <w:rsid w:val="00E12A54"/>
    <w:rsid w:val="00E12CB9"/>
    <w:rsid w:val="00E73DFA"/>
    <w:rsid w:val="00F14018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37</cp:revision>
  <dcterms:created xsi:type="dcterms:W3CDTF">2022-06-02T10:07:00Z</dcterms:created>
  <dcterms:modified xsi:type="dcterms:W3CDTF">2022-09-06T08:14:00Z</dcterms:modified>
</cp:coreProperties>
</file>